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B9FCC61" w14:textId="7044A39F" w:rsidR="00B24EBD" w:rsidRPr="002B063D" w:rsidRDefault="00B24EBD" w:rsidP="00722435">
      <w:pPr>
        <w:jc w:val="center"/>
        <w:rPr>
          <w:rFonts w:asciiTheme="minorHAnsi" w:eastAsia="Times New Roman" w:hAnsiTheme="minorHAnsi" w:cstheme="minorHAnsi"/>
          <w:b/>
          <w:bCs/>
          <w:color w:val="064891" w:themeColor="text2"/>
          <w:sz w:val="30"/>
          <w:szCs w:val="30"/>
        </w:rPr>
      </w:pPr>
      <w:r w:rsidRPr="002B063D">
        <w:rPr>
          <w:rFonts w:asciiTheme="minorHAnsi" w:eastAsia="Times New Roman" w:hAnsiTheme="minorHAnsi" w:cstheme="minorHAnsi"/>
          <w:b/>
          <w:bCs/>
          <w:color w:val="064891" w:themeColor="text2"/>
          <w:sz w:val="30"/>
          <w:szCs w:val="30"/>
        </w:rPr>
        <w:t>Work experience placement agreement</w:t>
      </w:r>
    </w:p>
    <w:p w14:paraId="1C709C27" w14:textId="77777777" w:rsidR="00B24EBD" w:rsidRPr="00573F95" w:rsidRDefault="00B24EBD" w:rsidP="00B24EBD">
      <w:pPr>
        <w:rPr>
          <w:rFonts w:asciiTheme="minorHAnsi" w:eastAsia="Times New Roman" w:hAnsiTheme="minorHAnsi" w:cstheme="minorHAnsi"/>
          <w:sz w:val="22"/>
          <w:szCs w:val="22"/>
        </w:rPr>
      </w:pPr>
    </w:p>
    <w:p w14:paraId="272341C3" w14:textId="3DFA2C48" w:rsidR="00B24EBD" w:rsidRPr="00573F95" w:rsidRDefault="00B24EBD" w:rsidP="00B24EBD">
      <w:p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 xml:space="preserve">This document contains general information about </w:t>
      </w:r>
      <w:r w:rsidR="00722435">
        <w:rPr>
          <w:rFonts w:asciiTheme="minorHAnsi" w:eastAsia="Times New Roman" w:hAnsiTheme="minorHAnsi" w:cstheme="minorHAnsi"/>
          <w:sz w:val="22"/>
          <w:szCs w:val="22"/>
        </w:rPr>
        <w:t xml:space="preserve">Pathways to </w:t>
      </w:r>
      <w:r w:rsidR="000A45A7">
        <w:rPr>
          <w:rFonts w:asciiTheme="minorHAnsi" w:eastAsia="Times New Roman" w:hAnsiTheme="minorHAnsi" w:cstheme="minorHAnsi"/>
          <w:sz w:val="22"/>
          <w:szCs w:val="22"/>
        </w:rPr>
        <w:t>Consulting</w:t>
      </w:r>
      <w:r w:rsidRPr="00573F95">
        <w:rPr>
          <w:rFonts w:asciiTheme="minorHAnsi" w:eastAsia="Times New Roman" w:hAnsiTheme="minorHAnsi" w:cstheme="minorHAnsi"/>
          <w:sz w:val="22"/>
          <w:szCs w:val="22"/>
        </w:rPr>
        <w:t xml:space="preserve"> work experience</w:t>
      </w:r>
      <w:r w:rsidR="00F473C8">
        <w:rPr>
          <w:rFonts w:asciiTheme="minorHAnsi" w:eastAsia="Times New Roman" w:hAnsiTheme="minorHAnsi" w:cstheme="minorHAnsi"/>
          <w:sz w:val="22"/>
          <w:szCs w:val="22"/>
        </w:rPr>
        <w:t xml:space="preserve">, </w:t>
      </w:r>
      <w:r w:rsidRPr="00573F95">
        <w:rPr>
          <w:rFonts w:asciiTheme="minorHAnsi" w:eastAsia="Times New Roman" w:hAnsiTheme="minorHAnsi" w:cstheme="minorHAnsi"/>
          <w:sz w:val="22"/>
          <w:szCs w:val="22"/>
        </w:rPr>
        <w:t>as well as important information about what is expected of you during the placement. You must sign this document to indicate that you understand and agree to everything within it.</w:t>
      </w:r>
    </w:p>
    <w:p w14:paraId="1F9F2F7D" w14:textId="77777777" w:rsidR="00B24EBD" w:rsidRDefault="00B24EBD" w:rsidP="00B24EBD">
      <w:pPr>
        <w:rPr>
          <w:rFonts w:asciiTheme="minorHAnsi" w:eastAsia="Times New Roman" w:hAnsiTheme="minorHAnsi" w:cstheme="minorHAnsi"/>
          <w:sz w:val="22"/>
          <w:szCs w:val="22"/>
        </w:rPr>
      </w:pPr>
    </w:p>
    <w:p w14:paraId="3253AA6E" w14:textId="123D31F5" w:rsidR="004C3756" w:rsidRPr="004C3756" w:rsidRDefault="004C3756" w:rsidP="00B24EBD">
      <w:pPr>
        <w:rPr>
          <w:rFonts w:asciiTheme="minorHAnsi" w:eastAsia="Times New Roman" w:hAnsiTheme="minorHAnsi" w:cstheme="minorHAnsi"/>
          <w:b/>
          <w:bCs/>
          <w:color w:val="064891" w:themeColor="text2"/>
          <w:sz w:val="26"/>
          <w:szCs w:val="26"/>
        </w:rPr>
      </w:pPr>
      <w:r w:rsidRPr="004C3756">
        <w:rPr>
          <w:rFonts w:asciiTheme="minorHAnsi" w:eastAsia="Times New Roman" w:hAnsiTheme="minorHAnsi" w:cstheme="minorHAnsi"/>
          <w:b/>
          <w:bCs/>
          <w:color w:val="064891" w:themeColor="text2"/>
          <w:sz w:val="26"/>
          <w:szCs w:val="26"/>
        </w:rPr>
        <w:t>Pre-placement essentials</w:t>
      </w:r>
      <w:r w:rsidR="00E71AFA">
        <w:rPr>
          <w:rFonts w:asciiTheme="minorHAnsi" w:eastAsia="Times New Roman" w:hAnsiTheme="minorHAnsi" w:cstheme="minorHAnsi"/>
          <w:b/>
          <w:bCs/>
          <w:color w:val="064891" w:themeColor="text2"/>
          <w:sz w:val="26"/>
          <w:szCs w:val="26"/>
        </w:rPr>
        <w:t xml:space="preserve">: Things to know and do before </w:t>
      </w:r>
      <w:r w:rsidR="00EC2757">
        <w:rPr>
          <w:rFonts w:asciiTheme="minorHAnsi" w:eastAsia="Times New Roman" w:hAnsiTheme="minorHAnsi" w:cstheme="minorHAnsi"/>
          <w:b/>
          <w:bCs/>
          <w:color w:val="064891" w:themeColor="text2"/>
          <w:sz w:val="26"/>
          <w:szCs w:val="26"/>
        </w:rPr>
        <w:t xml:space="preserve">your </w:t>
      </w:r>
      <w:r w:rsidR="00E71AFA">
        <w:rPr>
          <w:rFonts w:asciiTheme="minorHAnsi" w:eastAsia="Times New Roman" w:hAnsiTheme="minorHAnsi" w:cstheme="minorHAnsi"/>
          <w:b/>
          <w:bCs/>
          <w:color w:val="064891" w:themeColor="text2"/>
          <w:sz w:val="26"/>
          <w:szCs w:val="26"/>
        </w:rPr>
        <w:t>placement</w:t>
      </w:r>
    </w:p>
    <w:p w14:paraId="6C9E50E9" w14:textId="77777777" w:rsidR="004C3756" w:rsidRPr="00573F95" w:rsidRDefault="004C3756" w:rsidP="00B24EBD">
      <w:pPr>
        <w:rPr>
          <w:rFonts w:asciiTheme="minorHAnsi" w:eastAsia="Times New Roman" w:hAnsiTheme="minorHAnsi" w:cstheme="minorHAnsi"/>
          <w:sz w:val="22"/>
          <w:szCs w:val="22"/>
        </w:rPr>
      </w:pPr>
    </w:p>
    <w:p w14:paraId="73938532" w14:textId="34BEC240" w:rsidR="00B24EBD" w:rsidRPr="00573F95" w:rsidRDefault="00F75D2F" w:rsidP="00B24EBD">
      <w:pPr>
        <w:rPr>
          <w:rFonts w:asciiTheme="minorHAnsi" w:eastAsia="Times New Roman" w:hAnsiTheme="minorHAnsi" w:cstheme="minorHAnsi"/>
          <w:b/>
          <w:bCs/>
          <w:sz w:val="22"/>
          <w:szCs w:val="22"/>
        </w:rPr>
      </w:pPr>
      <w:r>
        <w:rPr>
          <w:rFonts w:asciiTheme="minorHAnsi" w:eastAsia="Times New Roman" w:hAnsiTheme="minorHAnsi" w:cstheme="minorHAnsi"/>
          <w:b/>
          <w:bCs/>
          <w:color w:val="064891" w:themeColor="text2"/>
          <w:sz w:val="22"/>
          <w:szCs w:val="22"/>
        </w:rPr>
        <w:t>Your placement</w:t>
      </w:r>
    </w:p>
    <w:p w14:paraId="7D69B24A" w14:textId="61316A1B" w:rsidR="00B24EBD" w:rsidRPr="00573F95" w:rsidRDefault="00B24EBD" w:rsidP="00B24EBD">
      <w:p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 xml:space="preserve">You will be allocated a work experience placement with a leading organisation in the field. This is a fantastic opportunity that many students do not have access to, so please do make the most of it. </w:t>
      </w:r>
    </w:p>
    <w:p w14:paraId="4B6DB6E7" w14:textId="152EDCB5" w:rsidR="00B24EBD" w:rsidRPr="00F75D2F" w:rsidRDefault="00B24EBD" w:rsidP="00B24EBD">
      <w:pPr>
        <w:rPr>
          <w:rFonts w:asciiTheme="minorHAnsi" w:eastAsia="Times New Roman" w:hAnsiTheme="minorHAnsi" w:cstheme="minorHAnsi"/>
          <w:b/>
          <w:bCs/>
          <w:color w:val="064891" w:themeColor="text2"/>
          <w:sz w:val="10"/>
          <w:szCs w:val="10"/>
        </w:rPr>
      </w:pPr>
    </w:p>
    <w:p w14:paraId="4B0E86C5" w14:textId="59537A2D" w:rsidR="00B24EBD" w:rsidRDefault="00B24EBD" w:rsidP="00B24EBD">
      <w:p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You will spend a number of days with your allocated organisation and have the opportunity to meet a number of professionals, as well as participating in a series of specially designed sessions as part of a varied and stimulating programme. The organisation will be in touch with you with specific details about the programme of events that you will be undertaking.</w:t>
      </w:r>
    </w:p>
    <w:p w14:paraId="474574B0" w14:textId="77777777" w:rsidR="00271404" w:rsidRPr="009D7352" w:rsidRDefault="00271404" w:rsidP="00B24EBD">
      <w:pPr>
        <w:rPr>
          <w:rFonts w:asciiTheme="minorHAnsi" w:eastAsia="Times New Roman" w:hAnsiTheme="minorHAnsi" w:cstheme="minorHAnsi"/>
          <w:sz w:val="10"/>
          <w:szCs w:val="10"/>
        </w:rPr>
      </w:pPr>
    </w:p>
    <w:p w14:paraId="6CA8E719" w14:textId="30A3E44E" w:rsidR="00271404" w:rsidRPr="00573F95" w:rsidRDefault="00271404" w:rsidP="00271404">
      <w:p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 xml:space="preserve">Please ensure that you have noted down </w:t>
      </w:r>
      <w:r w:rsidR="004E5F01">
        <w:rPr>
          <w:rFonts w:asciiTheme="minorHAnsi" w:eastAsia="Times New Roman" w:hAnsiTheme="minorHAnsi" w:cstheme="minorHAnsi"/>
          <w:sz w:val="22"/>
          <w:szCs w:val="22"/>
        </w:rPr>
        <w:t xml:space="preserve">key details such as </w:t>
      </w:r>
      <w:r w:rsidRPr="00573F95">
        <w:rPr>
          <w:rFonts w:asciiTheme="minorHAnsi" w:eastAsia="Times New Roman" w:hAnsiTheme="minorHAnsi" w:cstheme="minorHAnsi"/>
          <w:sz w:val="22"/>
          <w:szCs w:val="22"/>
        </w:rPr>
        <w:t>the name of the organisation, its location or how to access it online, the dates</w:t>
      </w:r>
      <w:r w:rsidR="00B043BC">
        <w:rPr>
          <w:rFonts w:asciiTheme="minorHAnsi" w:eastAsia="Times New Roman" w:hAnsiTheme="minorHAnsi" w:cstheme="minorHAnsi"/>
          <w:sz w:val="22"/>
          <w:szCs w:val="22"/>
        </w:rPr>
        <w:t xml:space="preserve"> &amp; </w:t>
      </w:r>
      <w:r w:rsidRPr="00573F95">
        <w:rPr>
          <w:rFonts w:asciiTheme="minorHAnsi" w:eastAsia="Times New Roman" w:hAnsiTheme="minorHAnsi" w:cstheme="minorHAnsi"/>
          <w:sz w:val="22"/>
          <w:szCs w:val="22"/>
        </w:rPr>
        <w:t xml:space="preserve">times of your placement and </w:t>
      </w:r>
      <w:r w:rsidR="00B043BC">
        <w:rPr>
          <w:rFonts w:asciiTheme="minorHAnsi" w:eastAsia="Times New Roman" w:hAnsiTheme="minorHAnsi" w:cstheme="minorHAnsi"/>
          <w:sz w:val="22"/>
          <w:szCs w:val="22"/>
        </w:rPr>
        <w:t>who</w:t>
      </w:r>
      <w:r w:rsidR="00BA1423">
        <w:rPr>
          <w:rFonts w:asciiTheme="minorHAnsi" w:eastAsia="Times New Roman" w:hAnsiTheme="minorHAnsi" w:cstheme="minorHAnsi"/>
          <w:sz w:val="22"/>
          <w:szCs w:val="22"/>
        </w:rPr>
        <w:t xml:space="preserve"> your key contact</w:t>
      </w:r>
      <w:r w:rsidR="00B043BC">
        <w:rPr>
          <w:rFonts w:asciiTheme="minorHAnsi" w:eastAsia="Times New Roman" w:hAnsiTheme="minorHAnsi" w:cstheme="minorHAnsi"/>
          <w:sz w:val="22"/>
          <w:szCs w:val="22"/>
        </w:rPr>
        <w:t xml:space="preserve"> is</w:t>
      </w:r>
      <w:r w:rsidR="00BA1423">
        <w:rPr>
          <w:rFonts w:asciiTheme="minorHAnsi" w:eastAsia="Times New Roman" w:hAnsiTheme="minorHAnsi" w:cstheme="minorHAnsi"/>
          <w:sz w:val="22"/>
          <w:szCs w:val="22"/>
        </w:rPr>
        <w:t>.</w:t>
      </w:r>
    </w:p>
    <w:p w14:paraId="26B6A9B0" w14:textId="77777777" w:rsidR="00271404" w:rsidRPr="009D7352" w:rsidRDefault="00271404" w:rsidP="00271404">
      <w:pPr>
        <w:rPr>
          <w:rFonts w:asciiTheme="minorHAnsi" w:eastAsia="Times New Roman" w:hAnsiTheme="minorHAnsi" w:cstheme="minorHAnsi"/>
          <w:sz w:val="10"/>
          <w:szCs w:val="10"/>
        </w:rPr>
      </w:pPr>
    </w:p>
    <w:p w14:paraId="123A9669" w14:textId="4FE3E7D6" w:rsidR="00271404" w:rsidRDefault="00271404" w:rsidP="00B24EBD">
      <w:p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 xml:space="preserve">You should also </w:t>
      </w:r>
      <w:r w:rsidR="00BB6415">
        <w:rPr>
          <w:rFonts w:asciiTheme="minorHAnsi" w:eastAsia="Times New Roman" w:hAnsiTheme="minorHAnsi" w:cstheme="minorHAnsi"/>
          <w:sz w:val="22"/>
          <w:szCs w:val="22"/>
        </w:rPr>
        <w:t>research</w:t>
      </w:r>
      <w:r w:rsidRPr="00573F95">
        <w:rPr>
          <w:rFonts w:asciiTheme="minorHAnsi" w:eastAsia="Times New Roman" w:hAnsiTheme="minorHAnsi" w:cstheme="minorHAnsi"/>
          <w:sz w:val="22"/>
          <w:szCs w:val="22"/>
        </w:rPr>
        <w:t xml:space="preserve"> the organisation. Visit their website and find out about their areas of expertise, the cases </w:t>
      </w:r>
      <w:r w:rsidR="00BB6415">
        <w:rPr>
          <w:rFonts w:asciiTheme="minorHAnsi" w:eastAsia="Times New Roman" w:hAnsiTheme="minorHAnsi" w:cstheme="minorHAnsi"/>
          <w:sz w:val="22"/>
          <w:szCs w:val="22"/>
        </w:rPr>
        <w:t>they are involved in</w:t>
      </w:r>
      <w:r w:rsidRPr="00573F95">
        <w:rPr>
          <w:rFonts w:asciiTheme="minorHAnsi" w:eastAsia="Times New Roman" w:hAnsiTheme="minorHAnsi" w:cstheme="minorHAnsi"/>
          <w:sz w:val="22"/>
          <w:szCs w:val="22"/>
        </w:rPr>
        <w:t xml:space="preserve"> and any other ‘newsworthy’ items. You can also read biographies of their fee earners which will give you an insight into the people who work there.</w:t>
      </w:r>
    </w:p>
    <w:p w14:paraId="7A6E567E" w14:textId="77777777" w:rsidR="00BD72FF" w:rsidRDefault="00BD72FF" w:rsidP="00B24EBD">
      <w:pPr>
        <w:rPr>
          <w:rFonts w:asciiTheme="minorHAnsi" w:eastAsia="Times New Roman" w:hAnsiTheme="minorHAnsi" w:cstheme="minorHAnsi"/>
          <w:sz w:val="22"/>
          <w:szCs w:val="22"/>
        </w:rPr>
      </w:pPr>
    </w:p>
    <w:p w14:paraId="472A8347" w14:textId="77777777" w:rsidR="00BD72FF" w:rsidRPr="00573F95" w:rsidRDefault="00BD72FF" w:rsidP="00BD72FF">
      <w:pPr>
        <w:rPr>
          <w:rFonts w:asciiTheme="minorHAnsi" w:eastAsia="Times New Roman" w:hAnsiTheme="minorHAnsi" w:cstheme="minorHAnsi"/>
          <w:b/>
          <w:bCs/>
          <w:color w:val="064891" w:themeColor="text2"/>
          <w:sz w:val="22"/>
          <w:szCs w:val="22"/>
        </w:rPr>
      </w:pPr>
      <w:r w:rsidRPr="00573F95">
        <w:rPr>
          <w:rFonts w:asciiTheme="minorHAnsi" w:eastAsia="Times New Roman" w:hAnsiTheme="minorHAnsi" w:cstheme="minorHAnsi"/>
          <w:b/>
          <w:bCs/>
          <w:color w:val="064891" w:themeColor="text2"/>
          <w:sz w:val="22"/>
          <w:szCs w:val="22"/>
        </w:rPr>
        <w:t>Data protection</w:t>
      </w:r>
    </w:p>
    <w:p w14:paraId="45985FFF" w14:textId="20DB3D73" w:rsidR="00B65962" w:rsidRDefault="00BD72FF" w:rsidP="00BD72FF">
      <w:p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In order to make sure that the organisation you will be working with knows all of the necessary information about you, we share the following information with the organisation:</w:t>
      </w:r>
    </w:p>
    <w:p w14:paraId="11B4B630" w14:textId="77777777" w:rsidR="00B65962" w:rsidRPr="00B65962" w:rsidRDefault="00B65962" w:rsidP="00BD72FF">
      <w:pPr>
        <w:rPr>
          <w:rFonts w:asciiTheme="minorHAnsi" w:eastAsia="Times New Roman" w:hAnsiTheme="minorHAnsi" w:cstheme="minorHAnsi"/>
          <w:sz w:val="10"/>
          <w:szCs w:val="10"/>
        </w:rPr>
      </w:pPr>
    </w:p>
    <w:p w14:paraId="70F709A4" w14:textId="77777777" w:rsidR="00BD72FF" w:rsidRPr="00573F95" w:rsidRDefault="00BD72FF" w:rsidP="00BD72FF">
      <w:pPr>
        <w:pStyle w:val="ListParagraph"/>
        <w:numPr>
          <w:ilvl w:val="0"/>
          <w:numId w:val="7"/>
        </w:num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Your CV</w:t>
      </w:r>
    </w:p>
    <w:p w14:paraId="5039BE1B" w14:textId="77777777" w:rsidR="00BD72FF" w:rsidRPr="00573F95" w:rsidRDefault="00BD72FF" w:rsidP="00BD72FF">
      <w:pPr>
        <w:pStyle w:val="ListParagraph"/>
        <w:numPr>
          <w:ilvl w:val="0"/>
          <w:numId w:val="7"/>
        </w:num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 xml:space="preserve">Your </w:t>
      </w:r>
      <w:r>
        <w:rPr>
          <w:rFonts w:asciiTheme="minorHAnsi" w:eastAsia="Times New Roman" w:hAnsiTheme="minorHAnsi" w:cstheme="minorHAnsi"/>
          <w:sz w:val="22"/>
          <w:szCs w:val="22"/>
        </w:rPr>
        <w:t xml:space="preserve">contact details and your </w:t>
      </w:r>
      <w:r w:rsidRPr="00573F95">
        <w:rPr>
          <w:rFonts w:asciiTheme="minorHAnsi" w:eastAsia="Times New Roman" w:hAnsiTheme="minorHAnsi" w:cstheme="minorHAnsi"/>
          <w:sz w:val="22"/>
          <w:szCs w:val="22"/>
        </w:rPr>
        <w:t>emergency contact details</w:t>
      </w:r>
    </w:p>
    <w:p w14:paraId="523EF071" w14:textId="77777777" w:rsidR="00BD72FF" w:rsidRDefault="00BD72FF" w:rsidP="00BD72FF">
      <w:pPr>
        <w:pStyle w:val="ListParagraph"/>
        <w:numPr>
          <w:ilvl w:val="0"/>
          <w:numId w:val="7"/>
        </w:num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Any medical or dietary requirements, including access requirements</w:t>
      </w:r>
    </w:p>
    <w:p w14:paraId="539B08B3" w14:textId="7484DA05" w:rsidR="00BD72FF" w:rsidRPr="00DC2E61" w:rsidRDefault="00BD72FF" w:rsidP="00BD72FF">
      <w:pPr>
        <w:pStyle w:val="ListParagraph"/>
        <w:numPr>
          <w:ilvl w:val="0"/>
          <w:numId w:val="7"/>
        </w:num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If your organisation have physical materials you need for </w:t>
      </w:r>
      <w:r w:rsidR="009A3B33">
        <w:rPr>
          <w:rFonts w:asciiTheme="minorHAnsi" w:eastAsia="Times New Roman" w:hAnsiTheme="minorHAnsi" w:cstheme="minorHAnsi"/>
          <w:sz w:val="22"/>
          <w:szCs w:val="22"/>
        </w:rPr>
        <w:t>an online</w:t>
      </w:r>
      <w:r>
        <w:rPr>
          <w:rFonts w:asciiTheme="minorHAnsi" w:eastAsia="Times New Roman" w:hAnsiTheme="minorHAnsi" w:cstheme="minorHAnsi"/>
          <w:sz w:val="22"/>
          <w:szCs w:val="22"/>
        </w:rPr>
        <w:t xml:space="preserve"> placement, we will share your address so they can post these to you</w:t>
      </w:r>
    </w:p>
    <w:p w14:paraId="7DA99935" w14:textId="77777777" w:rsidR="00BD72FF" w:rsidRPr="009D7352" w:rsidRDefault="00BD72FF" w:rsidP="00BD72FF">
      <w:pPr>
        <w:rPr>
          <w:rFonts w:asciiTheme="minorHAnsi" w:eastAsia="Times New Roman" w:hAnsiTheme="minorHAnsi" w:cstheme="minorHAnsi"/>
          <w:sz w:val="10"/>
          <w:szCs w:val="10"/>
        </w:rPr>
      </w:pPr>
    </w:p>
    <w:p w14:paraId="6E6792D1" w14:textId="77777777" w:rsidR="00BD72FF" w:rsidRDefault="00BD72FF" w:rsidP="00BD72FF">
      <w:p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 xml:space="preserve">This information will be held in confidence by the organisation until your placement has been completed, after which time it will be securely destroyed. Please ensure that your </w:t>
      </w:r>
      <w:r>
        <w:rPr>
          <w:rFonts w:asciiTheme="minorHAnsi" w:eastAsia="Times New Roman" w:hAnsiTheme="minorHAnsi" w:cstheme="minorHAnsi"/>
          <w:sz w:val="22"/>
          <w:szCs w:val="22"/>
        </w:rPr>
        <w:t>U</w:t>
      </w:r>
      <w:r w:rsidRPr="00573F95">
        <w:rPr>
          <w:rFonts w:asciiTheme="minorHAnsi" w:eastAsia="Times New Roman" w:hAnsiTheme="minorHAnsi" w:cstheme="minorHAnsi"/>
          <w:sz w:val="22"/>
          <w:szCs w:val="22"/>
        </w:rPr>
        <w:t xml:space="preserve">niversity </w:t>
      </w:r>
      <w:r>
        <w:rPr>
          <w:rFonts w:asciiTheme="minorHAnsi" w:eastAsia="Times New Roman" w:hAnsiTheme="minorHAnsi" w:cstheme="minorHAnsi"/>
          <w:sz w:val="22"/>
          <w:szCs w:val="22"/>
        </w:rPr>
        <w:t>C</w:t>
      </w:r>
      <w:r w:rsidRPr="00573F95">
        <w:rPr>
          <w:rFonts w:asciiTheme="minorHAnsi" w:eastAsia="Times New Roman" w:hAnsiTheme="minorHAnsi" w:cstheme="minorHAnsi"/>
          <w:sz w:val="22"/>
          <w:szCs w:val="22"/>
        </w:rPr>
        <w:t>oordinator has up-to-date records of the above information.</w:t>
      </w:r>
      <w:r>
        <w:rPr>
          <w:rFonts w:asciiTheme="minorHAnsi" w:eastAsia="Times New Roman" w:hAnsiTheme="minorHAnsi" w:cstheme="minorHAnsi"/>
          <w:sz w:val="22"/>
          <w:szCs w:val="22"/>
        </w:rPr>
        <w:t xml:space="preserve"> </w:t>
      </w:r>
    </w:p>
    <w:p w14:paraId="167852D7" w14:textId="77777777" w:rsidR="00BD72FF" w:rsidRPr="009D7352" w:rsidRDefault="00BD72FF" w:rsidP="00BD72FF">
      <w:pPr>
        <w:rPr>
          <w:rFonts w:asciiTheme="minorHAnsi" w:eastAsia="Times New Roman" w:hAnsiTheme="minorHAnsi" w:cstheme="minorHAnsi"/>
          <w:sz w:val="10"/>
          <w:szCs w:val="10"/>
        </w:rPr>
      </w:pPr>
    </w:p>
    <w:p w14:paraId="15DFD63C" w14:textId="31E3C5E8" w:rsidR="00BD72FF" w:rsidRPr="00BD72FF" w:rsidRDefault="00BD72FF" w:rsidP="00B24EBD">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During the placement, some firms may offer you the opportunity to stay in touch or sign up to hear more from them in the </w:t>
      </w:r>
      <w:r w:rsidR="00175863">
        <w:rPr>
          <w:rFonts w:asciiTheme="minorHAnsi" w:eastAsia="Times New Roman" w:hAnsiTheme="minorHAnsi" w:cstheme="minorHAnsi"/>
          <w:sz w:val="22"/>
          <w:szCs w:val="22"/>
        </w:rPr>
        <w:t>future</w:t>
      </w:r>
      <w:r>
        <w:rPr>
          <w:rFonts w:asciiTheme="minorHAnsi" w:eastAsia="Times New Roman" w:hAnsiTheme="minorHAnsi" w:cstheme="minorHAnsi"/>
          <w:sz w:val="22"/>
          <w:szCs w:val="22"/>
        </w:rPr>
        <w:t xml:space="preserve">. You are welcome to opt into this so that the firm can keep your contact details on file. This </w:t>
      </w:r>
      <w:r w:rsidR="000170DC">
        <w:rPr>
          <w:rFonts w:asciiTheme="minorHAnsi" w:eastAsia="Times New Roman" w:hAnsiTheme="minorHAnsi" w:cstheme="minorHAnsi"/>
          <w:sz w:val="22"/>
          <w:szCs w:val="22"/>
        </w:rPr>
        <w:t xml:space="preserve">is your own choice and </w:t>
      </w:r>
      <w:r>
        <w:rPr>
          <w:rFonts w:asciiTheme="minorHAnsi" w:eastAsia="Times New Roman" w:hAnsiTheme="minorHAnsi" w:cstheme="minorHAnsi"/>
          <w:sz w:val="22"/>
          <w:szCs w:val="22"/>
        </w:rPr>
        <w:t xml:space="preserve">will all be subject to </w:t>
      </w:r>
      <w:r w:rsidR="000170DC">
        <w:rPr>
          <w:rFonts w:asciiTheme="minorHAnsi" w:eastAsia="Times New Roman" w:hAnsiTheme="minorHAnsi" w:cstheme="minorHAnsi"/>
          <w:sz w:val="22"/>
          <w:szCs w:val="22"/>
        </w:rPr>
        <w:t>the firm’s own</w:t>
      </w:r>
      <w:r>
        <w:rPr>
          <w:rFonts w:asciiTheme="minorHAnsi" w:eastAsia="Times New Roman" w:hAnsiTheme="minorHAnsi" w:cstheme="minorHAnsi"/>
          <w:sz w:val="22"/>
          <w:szCs w:val="22"/>
        </w:rPr>
        <w:t xml:space="preserve"> Privacy Policy.</w:t>
      </w:r>
    </w:p>
    <w:p w14:paraId="4E0F5C0C" w14:textId="77777777" w:rsidR="00B24EBD" w:rsidRPr="00573F95" w:rsidRDefault="00B24EBD" w:rsidP="00B24EBD">
      <w:pPr>
        <w:rPr>
          <w:rFonts w:asciiTheme="minorHAnsi" w:eastAsia="Times New Roman" w:hAnsiTheme="minorHAnsi" w:cstheme="minorHAnsi"/>
          <w:sz w:val="22"/>
          <w:szCs w:val="22"/>
        </w:rPr>
      </w:pPr>
    </w:p>
    <w:p w14:paraId="584FB3B2" w14:textId="37565A48" w:rsidR="00B24EBD" w:rsidRPr="00573F95" w:rsidRDefault="00B24EBD" w:rsidP="00B24EBD">
      <w:pPr>
        <w:rPr>
          <w:rFonts w:asciiTheme="minorHAnsi" w:eastAsia="Times New Roman" w:hAnsiTheme="minorHAnsi" w:cstheme="minorHAnsi"/>
          <w:b/>
          <w:bCs/>
          <w:color w:val="064891" w:themeColor="text2"/>
          <w:sz w:val="22"/>
          <w:szCs w:val="22"/>
        </w:rPr>
      </w:pPr>
      <w:r w:rsidRPr="00573F95">
        <w:rPr>
          <w:rFonts w:asciiTheme="minorHAnsi" w:eastAsia="Times New Roman" w:hAnsiTheme="minorHAnsi" w:cstheme="minorHAnsi"/>
          <w:b/>
          <w:bCs/>
          <w:color w:val="064891" w:themeColor="text2"/>
          <w:sz w:val="22"/>
          <w:szCs w:val="22"/>
        </w:rPr>
        <w:t>Confidentiality</w:t>
      </w:r>
    </w:p>
    <w:p w14:paraId="04AD89E9" w14:textId="243A32F1" w:rsidR="00B24EBD" w:rsidRPr="00573F95" w:rsidRDefault="00D10B88" w:rsidP="00B24EBD">
      <w:pPr>
        <w:rPr>
          <w:rFonts w:asciiTheme="minorHAnsi" w:eastAsia="Times New Roman" w:hAnsiTheme="minorHAnsi" w:cstheme="minorHAnsi"/>
          <w:sz w:val="22"/>
          <w:szCs w:val="22"/>
        </w:rPr>
      </w:pPr>
      <w:r>
        <w:rPr>
          <w:rFonts w:asciiTheme="minorHAnsi" w:eastAsia="Times New Roman" w:hAnsiTheme="minorHAnsi" w:cstheme="minorHAnsi"/>
          <w:sz w:val="22"/>
          <w:szCs w:val="22"/>
        </w:rPr>
        <w:t>Your placement provider</w:t>
      </w:r>
      <w:r w:rsidR="00B24EBD" w:rsidRPr="00573F95">
        <w:rPr>
          <w:rFonts w:asciiTheme="minorHAnsi" w:eastAsia="Times New Roman" w:hAnsiTheme="minorHAnsi" w:cstheme="minorHAnsi"/>
          <w:sz w:val="22"/>
          <w:szCs w:val="22"/>
        </w:rPr>
        <w:t xml:space="preserve"> deals with commercially and personally sensitive information on a daily basis. You must agree to respect the confidentiality of such information to which you may be exposed during your placement. The organisation will, more than likely, ask you to sign their own confidentiality statement</w:t>
      </w:r>
      <w:r w:rsidR="00437329">
        <w:rPr>
          <w:rFonts w:asciiTheme="minorHAnsi" w:eastAsia="Times New Roman" w:hAnsiTheme="minorHAnsi" w:cstheme="minorHAnsi"/>
          <w:sz w:val="22"/>
          <w:szCs w:val="22"/>
        </w:rPr>
        <w:t xml:space="preserve"> before your placement starts</w:t>
      </w:r>
      <w:r w:rsidR="00B24EBD" w:rsidRPr="00573F95">
        <w:rPr>
          <w:rFonts w:asciiTheme="minorHAnsi" w:eastAsia="Times New Roman" w:hAnsiTheme="minorHAnsi" w:cstheme="minorHAnsi"/>
          <w:sz w:val="22"/>
          <w:szCs w:val="22"/>
        </w:rPr>
        <w:t xml:space="preserve">. If you do not sign this statement, you will </w:t>
      </w:r>
      <w:r w:rsidR="00B24EBD" w:rsidRPr="00573F95">
        <w:rPr>
          <w:rFonts w:asciiTheme="minorHAnsi" w:eastAsia="Times New Roman" w:hAnsiTheme="minorHAnsi" w:cstheme="minorHAnsi"/>
          <w:sz w:val="22"/>
          <w:szCs w:val="22"/>
        </w:rPr>
        <w:lastRenderedPageBreak/>
        <w:t xml:space="preserve">not be able to take up your placement. If you breach the terms of any such agreement, you will be liable to legal penalties, and you will be removed from the </w:t>
      </w:r>
      <w:r w:rsidR="00722435">
        <w:rPr>
          <w:rFonts w:asciiTheme="minorHAnsi" w:eastAsia="Times New Roman" w:hAnsiTheme="minorHAnsi" w:cstheme="minorHAnsi"/>
          <w:sz w:val="22"/>
          <w:szCs w:val="22"/>
        </w:rPr>
        <w:t xml:space="preserve">Pathways to </w:t>
      </w:r>
      <w:r w:rsidR="000A45A7">
        <w:rPr>
          <w:rFonts w:asciiTheme="minorHAnsi" w:eastAsia="Times New Roman" w:hAnsiTheme="minorHAnsi" w:cstheme="minorHAnsi"/>
          <w:sz w:val="22"/>
          <w:szCs w:val="22"/>
        </w:rPr>
        <w:t>Consulting</w:t>
      </w:r>
      <w:r w:rsidR="00B24EBD" w:rsidRPr="00573F95">
        <w:rPr>
          <w:rFonts w:asciiTheme="minorHAnsi" w:eastAsia="Times New Roman" w:hAnsiTheme="minorHAnsi" w:cstheme="minorHAnsi"/>
          <w:sz w:val="22"/>
          <w:szCs w:val="22"/>
        </w:rPr>
        <w:t xml:space="preserve"> programme.</w:t>
      </w:r>
    </w:p>
    <w:p w14:paraId="62229365" w14:textId="77777777" w:rsidR="00B24EBD" w:rsidRPr="00573F95" w:rsidRDefault="00B24EBD" w:rsidP="00B24EBD">
      <w:pPr>
        <w:rPr>
          <w:rFonts w:asciiTheme="minorHAnsi" w:eastAsia="Times New Roman" w:hAnsiTheme="minorHAnsi" w:cstheme="minorHAnsi"/>
          <w:sz w:val="22"/>
          <w:szCs w:val="22"/>
        </w:rPr>
      </w:pPr>
    </w:p>
    <w:p w14:paraId="1321BD64" w14:textId="2DA5E51E" w:rsidR="00B24EBD" w:rsidRPr="00573F95" w:rsidRDefault="00B24EBD" w:rsidP="00B24EBD">
      <w:pPr>
        <w:rPr>
          <w:rFonts w:asciiTheme="minorHAnsi" w:eastAsia="Times New Roman" w:hAnsiTheme="minorHAnsi" w:cstheme="minorHAnsi"/>
          <w:b/>
          <w:bCs/>
          <w:color w:val="064891" w:themeColor="text2"/>
          <w:sz w:val="22"/>
          <w:szCs w:val="22"/>
        </w:rPr>
      </w:pPr>
      <w:r w:rsidRPr="00573F95">
        <w:rPr>
          <w:rFonts w:asciiTheme="minorHAnsi" w:eastAsia="Times New Roman" w:hAnsiTheme="minorHAnsi" w:cstheme="minorHAnsi"/>
          <w:b/>
          <w:bCs/>
          <w:color w:val="064891" w:themeColor="text2"/>
          <w:sz w:val="22"/>
          <w:szCs w:val="22"/>
        </w:rPr>
        <w:t>Dress code</w:t>
      </w:r>
    </w:p>
    <w:p w14:paraId="106B5A4E" w14:textId="1EBA67D1" w:rsidR="00B24EBD" w:rsidRPr="00573F95" w:rsidRDefault="00B24EBD" w:rsidP="00B24EBD">
      <w:p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For in-person placements, wear smart, professional clothes</w:t>
      </w:r>
      <w:r w:rsidR="00D03802">
        <w:rPr>
          <w:rFonts w:asciiTheme="minorHAnsi" w:eastAsia="Times New Roman" w:hAnsiTheme="minorHAnsi" w:cstheme="minorHAnsi"/>
          <w:sz w:val="22"/>
          <w:szCs w:val="22"/>
        </w:rPr>
        <w:t xml:space="preserve">, </w:t>
      </w:r>
      <w:r w:rsidR="00D03802" w:rsidRPr="00573F95">
        <w:rPr>
          <w:rFonts w:asciiTheme="minorHAnsi" w:eastAsia="Times New Roman" w:hAnsiTheme="minorHAnsi" w:cstheme="minorHAnsi"/>
          <w:sz w:val="22"/>
          <w:szCs w:val="22"/>
        </w:rPr>
        <w:t>unless your organisation informs you otherwise</w:t>
      </w:r>
      <w:r w:rsidRPr="00573F95">
        <w:rPr>
          <w:rFonts w:asciiTheme="minorHAnsi" w:eastAsia="Times New Roman" w:hAnsiTheme="minorHAnsi" w:cstheme="minorHAnsi"/>
          <w:sz w:val="22"/>
          <w:szCs w:val="22"/>
        </w:rPr>
        <w:t>. A business suit with shirt/tie or shirt/blouse and smart skirt/trousers is preferable, together with smart, comfortable shoes. Jeans, t-shirts and trainers are not acceptable.</w:t>
      </w:r>
    </w:p>
    <w:p w14:paraId="4CCEA6A2" w14:textId="77777777" w:rsidR="00B24EBD" w:rsidRPr="002B063D" w:rsidRDefault="00B24EBD" w:rsidP="00B24EBD">
      <w:pPr>
        <w:rPr>
          <w:rFonts w:asciiTheme="minorHAnsi" w:eastAsia="Times New Roman" w:hAnsiTheme="minorHAnsi" w:cstheme="minorHAnsi"/>
          <w:sz w:val="10"/>
          <w:szCs w:val="10"/>
        </w:rPr>
      </w:pPr>
    </w:p>
    <w:p w14:paraId="017425ED" w14:textId="2BE5D6B8" w:rsidR="00B24EBD" w:rsidRDefault="00B24EBD" w:rsidP="00B24EBD">
      <w:p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For online placements, make sure you are still dressed in clothes that look smart and professional as you will have your camera on. You should not wear pyjamas or sportswear.</w:t>
      </w:r>
    </w:p>
    <w:p w14:paraId="2E6F9660" w14:textId="77777777" w:rsidR="00F5173F" w:rsidRDefault="00F5173F" w:rsidP="00B24EBD">
      <w:pPr>
        <w:rPr>
          <w:rFonts w:asciiTheme="minorHAnsi" w:eastAsia="Times New Roman" w:hAnsiTheme="minorHAnsi" w:cstheme="minorHAnsi"/>
          <w:sz w:val="22"/>
          <w:szCs w:val="22"/>
        </w:rPr>
      </w:pPr>
    </w:p>
    <w:p w14:paraId="2FA3339E" w14:textId="77777777" w:rsidR="00F5173F" w:rsidRPr="00167F5F" w:rsidRDefault="00F5173F" w:rsidP="00F5173F">
      <w:pPr>
        <w:rPr>
          <w:rFonts w:asciiTheme="minorHAnsi" w:eastAsia="Times New Roman" w:hAnsiTheme="minorHAnsi" w:cstheme="minorHAnsi"/>
          <w:b/>
          <w:bCs/>
          <w:color w:val="064891" w:themeColor="text2"/>
          <w:sz w:val="22"/>
          <w:szCs w:val="22"/>
        </w:rPr>
      </w:pPr>
      <w:r w:rsidRPr="00167F5F">
        <w:rPr>
          <w:rFonts w:asciiTheme="minorHAnsi" w:eastAsia="Times New Roman" w:hAnsiTheme="minorHAnsi" w:cstheme="minorHAnsi"/>
          <w:b/>
          <w:bCs/>
          <w:color w:val="064891" w:themeColor="text2"/>
          <w:sz w:val="22"/>
          <w:szCs w:val="22"/>
        </w:rPr>
        <w:t>Things to have to hand</w:t>
      </w:r>
    </w:p>
    <w:p w14:paraId="6B2E4C01" w14:textId="77777777" w:rsidR="00C57411" w:rsidRDefault="00F5173F" w:rsidP="00F5173F">
      <w:pPr>
        <w:rPr>
          <w:rFonts w:asciiTheme="minorHAnsi" w:eastAsia="Times New Roman" w:hAnsiTheme="minorHAnsi" w:cstheme="minorHAnsi"/>
          <w:sz w:val="22"/>
          <w:szCs w:val="22"/>
        </w:rPr>
      </w:pPr>
      <w:r w:rsidRPr="00167F5F">
        <w:rPr>
          <w:rFonts w:asciiTheme="minorHAnsi" w:eastAsia="Times New Roman" w:hAnsiTheme="minorHAnsi" w:cstheme="minorHAnsi"/>
          <w:sz w:val="22"/>
          <w:szCs w:val="22"/>
        </w:rPr>
        <w:t xml:space="preserve">Make sure you have a notebook and a pen so you are ready to take notes or work through activities. </w:t>
      </w:r>
    </w:p>
    <w:p w14:paraId="6A11BCDE" w14:textId="77777777" w:rsidR="00C57411" w:rsidRPr="002B063D" w:rsidRDefault="00C57411" w:rsidP="00F5173F">
      <w:pPr>
        <w:rPr>
          <w:rFonts w:asciiTheme="minorHAnsi" w:eastAsia="Times New Roman" w:hAnsiTheme="minorHAnsi" w:cstheme="minorHAnsi"/>
          <w:sz w:val="10"/>
          <w:szCs w:val="10"/>
        </w:rPr>
      </w:pPr>
    </w:p>
    <w:p w14:paraId="2B4EFA53" w14:textId="3C59C2CF" w:rsidR="00C57411" w:rsidRDefault="00C57411" w:rsidP="00F5173F">
      <w:pPr>
        <w:rPr>
          <w:rFonts w:asciiTheme="minorHAnsi" w:eastAsia="Times New Roman" w:hAnsiTheme="minorHAnsi" w:cstheme="minorHAnsi"/>
          <w:sz w:val="22"/>
          <w:szCs w:val="22"/>
        </w:rPr>
      </w:pPr>
      <w:r>
        <w:rPr>
          <w:rFonts w:asciiTheme="minorHAnsi" w:eastAsia="Times New Roman" w:hAnsiTheme="minorHAnsi" w:cstheme="minorHAnsi"/>
          <w:sz w:val="22"/>
          <w:szCs w:val="22"/>
        </w:rPr>
        <w:t>For in-person placements, y</w:t>
      </w:r>
      <w:r w:rsidRPr="00573F95">
        <w:rPr>
          <w:rFonts w:asciiTheme="minorHAnsi" w:eastAsia="Times New Roman" w:hAnsiTheme="minorHAnsi" w:cstheme="minorHAnsi"/>
          <w:sz w:val="22"/>
          <w:szCs w:val="22"/>
        </w:rPr>
        <w:t>ou may receive stationery and other items from the firm</w:t>
      </w:r>
      <w:r>
        <w:rPr>
          <w:rFonts w:asciiTheme="minorHAnsi" w:eastAsia="Times New Roman" w:hAnsiTheme="minorHAnsi" w:cstheme="minorHAnsi"/>
          <w:sz w:val="22"/>
          <w:szCs w:val="22"/>
        </w:rPr>
        <w:t xml:space="preserve"> so bring a bag too</w:t>
      </w:r>
      <w:r w:rsidRPr="00573F95">
        <w:rPr>
          <w:rFonts w:asciiTheme="minorHAnsi" w:eastAsia="Times New Roman" w:hAnsiTheme="minorHAnsi" w:cstheme="minorHAnsi"/>
          <w:sz w:val="22"/>
          <w:szCs w:val="22"/>
        </w:rPr>
        <w:t>, but it is always beneficial to arrive on the first day prepared to take notes.</w:t>
      </w:r>
    </w:p>
    <w:p w14:paraId="07F2664A" w14:textId="77777777" w:rsidR="00C57411" w:rsidRPr="002B063D" w:rsidRDefault="00C57411" w:rsidP="00F5173F">
      <w:pPr>
        <w:rPr>
          <w:rFonts w:asciiTheme="minorHAnsi" w:eastAsia="Times New Roman" w:hAnsiTheme="minorHAnsi" w:cstheme="minorHAnsi"/>
          <w:sz w:val="10"/>
          <w:szCs w:val="10"/>
        </w:rPr>
      </w:pPr>
    </w:p>
    <w:p w14:paraId="1FC3D667" w14:textId="352F7A74" w:rsidR="008F44A9" w:rsidRDefault="00F5015C" w:rsidP="00F5173F">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For online placements, </w:t>
      </w:r>
      <w:r w:rsidR="004A6D5D">
        <w:rPr>
          <w:rFonts w:asciiTheme="minorHAnsi" w:eastAsia="Times New Roman" w:hAnsiTheme="minorHAnsi" w:cstheme="minorHAnsi"/>
          <w:sz w:val="22"/>
          <w:szCs w:val="22"/>
        </w:rPr>
        <w:t xml:space="preserve">you </w:t>
      </w:r>
      <w:r w:rsidR="00F5173F" w:rsidRPr="00167F5F">
        <w:rPr>
          <w:rFonts w:asciiTheme="minorHAnsi" w:eastAsia="Times New Roman" w:hAnsiTheme="minorHAnsi" w:cstheme="minorHAnsi"/>
          <w:sz w:val="22"/>
          <w:szCs w:val="22"/>
        </w:rPr>
        <w:t>may be sent materials by the firm in advance of the placement (via email or in the post) so make sure you also have these to hand.</w:t>
      </w:r>
      <w:r w:rsidR="004A6D5D">
        <w:rPr>
          <w:rFonts w:asciiTheme="minorHAnsi" w:eastAsia="Times New Roman" w:hAnsiTheme="minorHAnsi" w:cstheme="minorHAnsi"/>
          <w:sz w:val="22"/>
          <w:szCs w:val="22"/>
        </w:rPr>
        <w:t xml:space="preserve"> </w:t>
      </w:r>
    </w:p>
    <w:p w14:paraId="17CED5BE" w14:textId="77777777" w:rsidR="00554A07" w:rsidRDefault="00554A07" w:rsidP="00B24EBD">
      <w:pPr>
        <w:rPr>
          <w:rFonts w:asciiTheme="minorHAnsi" w:eastAsia="Times New Roman" w:hAnsiTheme="minorHAnsi" w:cstheme="minorHAnsi"/>
          <w:sz w:val="22"/>
          <w:szCs w:val="22"/>
        </w:rPr>
      </w:pPr>
    </w:p>
    <w:p w14:paraId="4CDE3918" w14:textId="77777777" w:rsidR="00554A07" w:rsidRPr="00167F5F" w:rsidRDefault="00554A07" w:rsidP="00554A07">
      <w:pPr>
        <w:rPr>
          <w:rFonts w:asciiTheme="minorHAnsi" w:eastAsia="Times New Roman" w:hAnsiTheme="minorHAnsi" w:cstheme="minorHAnsi"/>
          <w:b/>
          <w:bCs/>
          <w:color w:val="064891" w:themeColor="text2"/>
          <w:sz w:val="22"/>
          <w:szCs w:val="22"/>
        </w:rPr>
      </w:pPr>
      <w:r w:rsidRPr="00167F5F">
        <w:rPr>
          <w:rFonts w:asciiTheme="minorHAnsi" w:eastAsia="Times New Roman" w:hAnsiTheme="minorHAnsi" w:cstheme="minorHAnsi"/>
          <w:b/>
          <w:bCs/>
          <w:color w:val="064891" w:themeColor="text2"/>
          <w:sz w:val="22"/>
          <w:szCs w:val="22"/>
        </w:rPr>
        <w:t>Specific information for online placements</w:t>
      </w:r>
    </w:p>
    <w:p w14:paraId="04412696" w14:textId="77777777" w:rsidR="00554A07" w:rsidRPr="002B063D" w:rsidRDefault="00554A07" w:rsidP="00554A07">
      <w:pPr>
        <w:rPr>
          <w:rFonts w:asciiTheme="minorHAnsi" w:eastAsia="Times New Roman" w:hAnsiTheme="minorHAnsi" w:cstheme="minorHAnsi"/>
          <w:b/>
          <w:bCs/>
          <w:color w:val="064891" w:themeColor="text2"/>
          <w:sz w:val="10"/>
          <w:szCs w:val="10"/>
        </w:rPr>
      </w:pPr>
    </w:p>
    <w:p w14:paraId="52720C4D" w14:textId="77777777" w:rsidR="00554A07" w:rsidRPr="00167F5F" w:rsidRDefault="00554A07" w:rsidP="00F5173F">
      <w:pPr>
        <w:ind w:left="357"/>
        <w:rPr>
          <w:rFonts w:asciiTheme="minorHAnsi" w:eastAsia="Times New Roman" w:hAnsiTheme="minorHAnsi" w:cstheme="minorHAnsi"/>
          <w:b/>
          <w:bCs/>
          <w:color w:val="064891" w:themeColor="text2"/>
          <w:sz w:val="22"/>
          <w:szCs w:val="22"/>
        </w:rPr>
      </w:pPr>
      <w:r w:rsidRPr="00167F5F">
        <w:rPr>
          <w:rFonts w:asciiTheme="minorHAnsi" w:eastAsia="Times New Roman" w:hAnsiTheme="minorHAnsi" w:cstheme="minorHAnsi"/>
          <w:b/>
          <w:bCs/>
          <w:color w:val="064891" w:themeColor="text2"/>
          <w:sz w:val="22"/>
          <w:szCs w:val="22"/>
        </w:rPr>
        <w:t>Technology</w:t>
      </w:r>
    </w:p>
    <w:p w14:paraId="2D04CD02" w14:textId="7DA1044F" w:rsidR="00B327E6" w:rsidRDefault="00554A07" w:rsidP="00B327E6">
      <w:pPr>
        <w:ind w:left="357"/>
        <w:rPr>
          <w:rFonts w:asciiTheme="minorHAnsi" w:eastAsia="Times New Roman" w:hAnsiTheme="minorHAnsi" w:cstheme="minorHAnsi"/>
          <w:sz w:val="22"/>
          <w:szCs w:val="22"/>
        </w:rPr>
      </w:pPr>
      <w:r>
        <w:rPr>
          <w:rFonts w:asciiTheme="minorHAnsi" w:eastAsia="Times New Roman" w:hAnsiTheme="minorHAnsi" w:cstheme="minorHAnsi"/>
          <w:sz w:val="22"/>
          <w:szCs w:val="22"/>
        </w:rPr>
        <w:t>If you do not have the equipment required to take part in the online placement (i.e. device, working camera</w:t>
      </w:r>
      <w:r w:rsidR="00745EA2">
        <w:rPr>
          <w:rFonts w:asciiTheme="minorHAnsi" w:eastAsia="Times New Roman" w:hAnsiTheme="minorHAnsi" w:cstheme="minorHAnsi"/>
          <w:sz w:val="22"/>
          <w:szCs w:val="22"/>
        </w:rPr>
        <w:t xml:space="preserve"> &amp; </w:t>
      </w:r>
      <w:r>
        <w:rPr>
          <w:rFonts w:asciiTheme="minorHAnsi" w:eastAsia="Times New Roman" w:hAnsiTheme="minorHAnsi" w:cstheme="minorHAnsi"/>
          <w:sz w:val="22"/>
          <w:szCs w:val="22"/>
        </w:rPr>
        <w:t xml:space="preserve">microphone, reliable internet access), please tell your University Coordinator as soon as possible </w:t>
      </w:r>
      <w:r w:rsidRPr="00167F5F">
        <w:rPr>
          <w:rFonts w:asciiTheme="minorHAnsi" w:eastAsia="Times New Roman" w:hAnsiTheme="minorHAnsi" w:cstheme="minorHAnsi"/>
          <w:sz w:val="22"/>
          <w:szCs w:val="22"/>
        </w:rPr>
        <w:t xml:space="preserve">so </w:t>
      </w:r>
      <w:r>
        <w:rPr>
          <w:rFonts w:asciiTheme="minorHAnsi" w:eastAsia="Times New Roman" w:hAnsiTheme="minorHAnsi" w:cstheme="minorHAnsi"/>
          <w:sz w:val="22"/>
          <w:szCs w:val="22"/>
        </w:rPr>
        <w:t>they</w:t>
      </w:r>
      <w:r w:rsidRPr="00167F5F">
        <w:rPr>
          <w:rFonts w:asciiTheme="minorHAnsi" w:eastAsia="Times New Roman" w:hAnsiTheme="minorHAnsi" w:cstheme="minorHAnsi"/>
          <w:sz w:val="22"/>
          <w:szCs w:val="22"/>
        </w:rPr>
        <w:t xml:space="preserve"> can support you</w:t>
      </w:r>
      <w:r>
        <w:rPr>
          <w:rFonts w:asciiTheme="minorHAnsi" w:eastAsia="Times New Roman" w:hAnsiTheme="minorHAnsi" w:cstheme="minorHAnsi"/>
          <w:sz w:val="22"/>
          <w:szCs w:val="22"/>
        </w:rPr>
        <w:t>.</w:t>
      </w:r>
      <w:r w:rsidR="00B327E6">
        <w:rPr>
          <w:rFonts w:asciiTheme="minorHAnsi" w:eastAsia="Times New Roman" w:hAnsiTheme="minorHAnsi" w:cstheme="minorHAnsi"/>
          <w:sz w:val="22"/>
          <w:szCs w:val="22"/>
        </w:rPr>
        <w:t xml:space="preserve"> </w:t>
      </w:r>
    </w:p>
    <w:p w14:paraId="36193879" w14:textId="77777777" w:rsidR="00B327E6" w:rsidRPr="002B063D" w:rsidRDefault="00B327E6" w:rsidP="00B327E6">
      <w:pPr>
        <w:ind w:left="357"/>
        <w:rPr>
          <w:rFonts w:asciiTheme="minorHAnsi" w:eastAsia="Times New Roman" w:hAnsiTheme="minorHAnsi" w:cstheme="minorHAnsi"/>
          <w:sz w:val="10"/>
          <w:szCs w:val="10"/>
        </w:rPr>
      </w:pPr>
    </w:p>
    <w:p w14:paraId="1BA533B9" w14:textId="21B896CD" w:rsidR="00554A07" w:rsidRPr="00167F5F" w:rsidRDefault="00B327E6" w:rsidP="00B327E6">
      <w:pPr>
        <w:ind w:left="357"/>
        <w:rPr>
          <w:rFonts w:asciiTheme="minorHAnsi" w:eastAsia="Times New Roman" w:hAnsiTheme="minorHAnsi" w:cstheme="minorHAnsi"/>
          <w:sz w:val="22"/>
          <w:szCs w:val="22"/>
        </w:rPr>
      </w:pPr>
      <w:r>
        <w:rPr>
          <w:rFonts w:asciiTheme="minorHAnsi" w:eastAsia="Times New Roman" w:hAnsiTheme="minorHAnsi" w:cstheme="minorHAnsi"/>
          <w:sz w:val="22"/>
          <w:szCs w:val="22"/>
        </w:rPr>
        <w:t>When you receive information from the firm, y</w:t>
      </w:r>
      <w:r w:rsidR="00554A07">
        <w:rPr>
          <w:rFonts w:asciiTheme="minorHAnsi" w:eastAsia="Times New Roman" w:hAnsiTheme="minorHAnsi" w:cstheme="minorHAnsi"/>
          <w:sz w:val="22"/>
          <w:szCs w:val="22"/>
        </w:rPr>
        <w:t xml:space="preserve">ou are responsible for testing and ensuring you have the apps and </w:t>
      </w:r>
      <w:r w:rsidR="00580EDD">
        <w:rPr>
          <w:rFonts w:asciiTheme="minorHAnsi" w:eastAsia="Times New Roman" w:hAnsiTheme="minorHAnsi" w:cstheme="minorHAnsi"/>
          <w:sz w:val="22"/>
          <w:szCs w:val="22"/>
        </w:rPr>
        <w:t>software</w:t>
      </w:r>
      <w:r w:rsidR="00554A07">
        <w:rPr>
          <w:rFonts w:asciiTheme="minorHAnsi" w:eastAsia="Times New Roman" w:hAnsiTheme="minorHAnsi" w:cstheme="minorHAnsi"/>
          <w:sz w:val="22"/>
          <w:szCs w:val="22"/>
        </w:rPr>
        <w:t xml:space="preserve"> you need to take part in the programme ahead of time. </w:t>
      </w:r>
    </w:p>
    <w:p w14:paraId="6FB0BF8B" w14:textId="77777777" w:rsidR="00554A07" w:rsidRPr="00167F5F" w:rsidRDefault="00554A07" w:rsidP="00F5173F">
      <w:pPr>
        <w:rPr>
          <w:rFonts w:asciiTheme="minorHAnsi" w:eastAsia="Times New Roman" w:hAnsiTheme="minorHAnsi" w:cstheme="minorHAnsi"/>
          <w:sz w:val="22"/>
          <w:szCs w:val="22"/>
        </w:rPr>
      </w:pPr>
    </w:p>
    <w:p w14:paraId="6AB123D7" w14:textId="77777777" w:rsidR="00554A07" w:rsidRPr="00167F5F" w:rsidRDefault="00554A07" w:rsidP="00F5173F">
      <w:pPr>
        <w:ind w:left="357"/>
        <w:rPr>
          <w:rFonts w:asciiTheme="minorHAnsi" w:eastAsia="Times New Roman" w:hAnsiTheme="minorHAnsi" w:cstheme="minorHAnsi"/>
          <w:b/>
          <w:bCs/>
          <w:color w:val="064891" w:themeColor="text2"/>
          <w:sz w:val="22"/>
          <w:szCs w:val="22"/>
        </w:rPr>
      </w:pPr>
      <w:r w:rsidRPr="00167F5F">
        <w:rPr>
          <w:rFonts w:asciiTheme="minorHAnsi" w:eastAsia="Times New Roman" w:hAnsiTheme="minorHAnsi" w:cstheme="minorHAnsi"/>
          <w:b/>
          <w:bCs/>
          <w:color w:val="064891" w:themeColor="text2"/>
          <w:sz w:val="22"/>
          <w:szCs w:val="22"/>
        </w:rPr>
        <w:t>Non-live sessions</w:t>
      </w:r>
    </w:p>
    <w:p w14:paraId="55B51A93" w14:textId="29514290" w:rsidR="0057550A" w:rsidRPr="00573F95" w:rsidRDefault="00554A07" w:rsidP="0057550A">
      <w:pPr>
        <w:ind w:left="357"/>
        <w:rPr>
          <w:rFonts w:asciiTheme="minorHAnsi" w:eastAsia="Times New Roman" w:hAnsiTheme="minorHAnsi" w:cstheme="minorHAnsi"/>
          <w:sz w:val="22"/>
          <w:szCs w:val="22"/>
        </w:rPr>
      </w:pPr>
      <w:r w:rsidRPr="00167F5F">
        <w:rPr>
          <w:rFonts w:asciiTheme="minorHAnsi" w:eastAsia="Times New Roman" w:hAnsiTheme="minorHAnsi" w:cstheme="minorHAnsi"/>
          <w:sz w:val="22"/>
          <w:szCs w:val="22"/>
        </w:rPr>
        <w:t>For your online placement, you will likely be sent activities or other resources/videos to work through when not in live sessions. It is important that you check what is required of you and complete any preparation work ahead of each session</w:t>
      </w:r>
      <w:r>
        <w:rPr>
          <w:rFonts w:asciiTheme="minorHAnsi" w:eastAsia="Times New Roman" w:hAnsiTheme="minorHAnsi" w:cstheme="minorHAnsi"/>
          <w:sz w:val="22"/>
          <w:szCs w:val="22"/>
        </w:rPr>
        <w:t>.</w:t>
      </w:r>
    </w:p>
    <w:p w14:paraId="57C79222" w14:textId="77777777" w:rsidR="00554A07" w:rsidRPr="00573F95" w:rsidRDefault="00554A07" w:rsidP="00554A07">
      <w:pPr>
        <w:rPr>
          <w:rFonts w:asciiTheme="minorHAnsi" w:eastAsia="Times New Roman" w:hAnsiTheme="minorHAnsi" w:cstheme="minorHAnsi"/>
          <w:b/>
          <w:bCs/>
          <w:color w:val="064891" w:themeColor="text2"/>
          <w:sz w:val="22"/>
          <w:szCs w:val="22"/>
        </w:rPr>
      </w:pPr>
    </w:p>
    <w:p w14:paraId="1E3DF826" w14:textId="1901A6E6" w:rsidR="00554A07" w:rsidRPr="00573F95" w:rsidRDefault="00554A07" w:rsidP="00554A07">
      <w:pPr>
        <w:rPr>
          <w:rFonts w:asciiTheme="minorHAnsi" w:eastAsia="Times New Roman" w:hAnsiTheme="minorHAnsi" w:cstheme="minorHAnsi"/>
          <w:b/>
          <w:bCs/>
          <w:color w:val="064891" w:themeColor="text2"/>
          <w:sz w:val="22"/>
          <w:szCs w:val="22"/>
        </w:rPr>
      </w:pPr>
      <w:r w:rsidRPr="00573F95">
        <w:rPr>
          <w:rFonts w:asciiTheme="minorHAnsi" w:eastAsia="Times New Roman" w:hAnsiTheme="minorHAnsi" w:cstheme="minorHAnsi"/>
          <w:b/>
          <w:bCs/>
          <w:color w:val="064891" w:themeColor="text2"/>
          <w:sz w:val="22"/>
          <w:szCs w:val="22"/>
        </w:rPr>
        <w:t xml:space="preserve">Specific information for </w:t>
      </w:r>
      <w:r w:rsidR="00BD0F71">
        <w:rPr>
          <w:rFonts w:asciiTheme="minorHAnsi" w:eastAsia="Times New Roman" w:hAnsiTheme="minorHAnsi" w:cstheme="minorHAnsi"/>
          <w:b/>
          <w:bCs/>
          <w:color w:val="064891" w:themeColor="text2"/>
          <w:sz w:val="22"/>
          <w:szCs w:val="22"/>
        </w:rPr>
        <w:t>in-person</w:t>
      </w:r>
      <w:r w:rsidRPr="00573F95">
        <w:rPr>
          <w:rFonts w:asciiTheme="minorHAnsi" w:eastAsia="Times New Roman" w:hAnsiTheme="minorHAnsi" w:cstheme="minorHAnsi"/>
          <w:b/>
          <w:bCs/>
          <w:color w:val="064891" w:themeColor="text2"/>
          <w:sz w:val="22"/>
          <w:szCs w:val="22"/>
        </w:rPr>
        <w:t xml:space="preserve"> placements </w:t>
      </w:r>
    </w:p>
    <w:p w14:paraId="4A657C75" w14:textId="77777777" w:rsidR="00554A07" w:rsidRPr="002B063D" w:rsidRDefault="00554A07" w:rsidP="00554A07">
      <w:pPr>
        <w:rPr>
          <w:rFonts w:asciiTheme="minorHAnsi" w:eastAsia="Times New Roman" w:hAnsiTheme="minorHAnsi" w:cstheme="minorHAnsi"/>
          <w:b/>
          <w:bCs/>
          <w:color w:val="064891" w:themeColor="text2"/>
          <w:sz w:val="10"/>
          <w:szCs w:val="10"/>
        </w:rPr>
      </w:pPr>
    </w:p>
    <w:p w14:paraId="32646640" w14:textId="77777777" w:rsidR="00554A07" w:rsidRPr="00573F95" w:rsidRDefault="00554A07" w:rsidP="00F5173F">
      <w:pPr>
        <w:ind w:left="357"/>
        <w:rPr>
          <w:rFonts w:asciiTheme="minorHAnsi" w:eastAsia="Times New Roman" w:hAnsiTheme="minorHAnsi" w:cstheme="minorHAnsi"/>
          <w:b/>
          <w:bCs/>
          <w:color w:val="064891" w:themeColor="text2"/>
          <w:sz w:val="22"/>
          <w:szCs w:val="22"/>
        </w:rPr>
      </w:pPr>
      <w:r w:rsidRPr="00573F95">
        <w:rPr>
          <w:rFonts w:asciiTheme="minorHAnsi" w:eastAsia="Times New Roman" w:hAnsiTheme="minorHAnsi" w:cstheme="minorHAnsi"/>
          <w:b/>
          <w:bCs/>
          <w:color w:val="064891" w:themeColor="text2"/>
          <w:sz w:val="22"/>
          <w:szCs w:val="22"/>
        </w:rPr>
        <w:t>Refreshments</w:t>
      </w:r>
    </w:p>
    <w:p w14:paraId="50B3859B" w14:textId="77777777" w:rsidR="00554A07" w:rsidRPr="00573F95" w:rsidRDefault="00554A07" w:rsidP="00F5173F">
      <w:pPr>
        <w:ind w:left="357"/>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Your firm may provide you with a complimentary lunch on each day of your placement, together with complimentary refreshments during the day within the schedule of activities. The firm will let you know in advance of your placement what their policy is. As stated above, the organisation will have access to your dietary requirements so they will be able to provide you with appropriate refreshments.</w:t>
      </w:r>
    </w:p>
    <w:p w14:paraId="120A82A8" w14:textId="77777777" w:rsidR="00554A07" w:rsidRPr="00573F95" w:rsidRDefault="00554A07" w:rsidP="00F5173F">
      <w:pPr>
        <w:ind w:left="357"/>
        <w:rPr>
          <w:rFonts w:asciiTheme="minorHAnsi" w:eastAsia="Times New Roman" w:hAnsiTheme="minorHAnsi" w:cstheme="minorHAnsi"/>
          <w:sz w:val="22"/>
          <w:szCs w:val="22"/>
        </w:rPr>
      </w:pPr>
    </w:p>
    <w:p w14:paraId="38431E08" w14:textId="77777777" w:rsidR="00554A07" w:rsidRPr="00573F95" w:rsidRDefault="00554A07" w:rsidP="00F5173F">
      <w:pPr>
        <w:ind w:left="357"/>
        <w:rPr>
          <w:rFonts w:asciiTheme="minorHAnsi" w:eastAsia="Times New Roman" w:hAnsiTheme="minorHAnsi" w:cstheme="minorHAnsi"/>
          <w:b/>
          <w:bCs/>
          <w:color w:val="064891" w:themeColor="text2"/>
          <w:sz w:val="22"/>
          <w:szCs w:val="22"/>
        </w:rPr>
      </w:pPr>
      <w:r w:rsidRPr="00573F95">
        <w:rPr>
          <w:rFonts w:asciiTheme="minorHAnsi" w:eastAsia="Times New Roman" w:hAnsiTheme="minorHAnsi" w:cstheme="minorHAnsi"/>
          <w:b/>
          <w:bCs/>
          <w:color w:val="064891" w:themeColor="text2"/>
          <w:sz w:val="22"/>
          <w:szCs w:val="22"/>
        </w:rPr>
        <w:t>Travel Costs</w:t>
      </w:r>
    </w:p>
    <w:p w14:paraId="01E3D8D3" w14:textId="77777777" w:rsidR="00554A07" w:rsidRPr="00573F95" w:rsidRDefault="00554A07" w:rsidP="00F5173F">
      <w:pPr>
        <w:ind w:left="357"/>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 xml:space="preserve">Your travel costs to/from the firm will be </w:t>
      </w:r>
      <w:r>
        <w:rPr>
          <w:rFonts w:asciiTheme="minorHAnsi" w:eastAsia="Times New Roman" w:hAnsiTheme="minorHAnsi" w:cstheme="minorHAnsi"/>
          <w:sz w:val="22"/>
          <w:szCs w:val="22"/>
        </w:rPr>
        <w:t>covered</w:t>
      </w:r>
      <w:r w:rsidRPr="00573F95">
        <w:rPr>
          <w:rFonts w:asciiTheme="minorHAnsi" w:eastAsia="Times New Roman" w:hAnsiTheme="minorHAnsi" w:cstheme="minorHAnsi"/>
          <w:sz w:val="22"/>
          <w:szCs w:val="22"/>
        </w:rPr>
        <w:t xml:space="preserve"> by your university in the same way that they reimburse your travel to the Pathways sessions. </w:t>
      </w:r>
      <w:r>
        <w:rPr>
          <w:rFonts w:asciiTheme="minorHAnsi" w:eastAsia="Times New Roman" w:hAnsiTheme="minorHAnsi" w:cstheme="minorHAnsi"/>
          <w:sz w:val="22"/>
          <w:szCs w:val="22"/>
        </w:rPr>
        <w:t>Check in with your University Coordinator ahead of your placement for details on how this works for your programme.</w:t>
      </w:r>
    </w:p>
    <w:p w14:paraId="00262CB1" w14:textId="77777777" w:rsidR="002B063D" w:rsidRDefault="002B063D" w:rsidP="00B24EBD">
      <w:pPr>
        <w:rPr>
          <w:rFonts w:asciiTheme="minorHAnsi" w:eastAsia="Times New Roman" w:hAnsiTheme="minorHAnsi" w:cstheme="minorHAnsi"/>
          <w:sz w:val="22"/>
          <w:szCs w:val="22"/>
        </w:rPr>
      </w:pPr>
    </w:p>
    <w:tbl>
      <w:tblPr>
        <w:tblStyle w:val="TableGrid"/>
        <w:tblW w:w="0" w:type="auto"/>
        <w:tblLook w:val="04A0" w:firstRow="1" w:lastRow="0" w:firstColumn="1" w:lastColumn="0" w:noHBand="0" w:noVBand="1"/>
      </w:tblPr>
      <w:tblGrid>
        <w:gridCol w:w="9004"/>
      </w:tblGrid>
      <w:tr w:rsidR="00FF139B" w14:paraId="413F1CAE" w14:textId="77777777" w:rsidTr="00FF139B">
        <w:tc>
          <w:tcPr>
            <w:tcW w:w="9024" w:type="dxa"/>
            <w:tcBorders>
              <w:top w:val="single" w:sz="12" w:space="0" w:color="064891" w:themeColor="accent1"/>
              <w:left w:val="single" w:sz="12" w:space="0" w:color="064891" w:themeColor="accent1"/>
              <w:bottom w:val="single" w:sz="12" w:space="0" w:color="064891" w:themeColor="accent1"/>
              <w:right w:val="single" w:sz="12" w:space="0" w:color="064891" w:themeColor="accent1"/>
            </w:tcBorders>
            <w:shd w:val="clear" w:color="auto" w:fill="F2F2F2" w:themeFill="background1" w:themeFillShade="F2"/>
          </w:tcPr>
          <w:p w14:paraId="17219B3B" w14:textId="77777777" w:rsidR="00FF139B" w:rsidRPr="00FF139B" w:rsidRDefault="00FF139B" w:rsidP="00FF139B">
            <w:pPr>
              <w:rPr>
                <w:rFonts w:asciiTheme="minorHAnsi" w:eastAsia="Times New Roman" w:hAnsiTheme="minorHAnsi" w:cstheme="minorHAnsi"/>
                <w:b/>
                <w:bCs/>
                <w:color w:val="064891" w:themeColor="text2"/>
                <w:sz w:val="4"/>
                <w:szCs w:val="4"/>
              </w:rPr>
            </w:pPr>
          </w:p>
          <w:p w14:paraId="506D803F" w14:textId="3BA3D4A5" w:rsidR="00FF139B" w:rsidRDefault="00FF139B" w:rsidP="00FF139B">
            <w:pPr>
              <w:rPr>
                <w:rFonts w:asciiTheme="minorHAnsi" w:eastAsia="Times New Roman" w:hAnsiTheme="minorHAnsi" w:cstheme="minorHAnsi"/>
                <w:b/>
                <w:bCs/>
                <w:color w:val="064891" w:themeColor="text2"/>
                <w:sz w:val="22"/>
                <w:szCs w:val="22"/>
              </w:rPr>
            </w:pPr>
            <w:r>
              <w:rPr>
                <w:rFonts w:asciiTheme="minorHAnsi" w:eastAsia="Times New Roman" w:hAnsiTheme="minorHAnsi" w:cstheme="minorHAnsi"/>
                <w:b/>
                <w:bCs/>
                <w:color w:val="064891" w:themeColor="text2"/>
                <w:sz w:val="22"/>
                <w:szCs w:val="22"/>
              </w:rPr>
              <w:t>Pre-placement checklist</w:t>
            </w:r>
          </w:p>
          <w:p w14:paraId="13DDD645" w14:textId="77777777" w:rsidR="00FF139B" w:rsidRPr="00472E2D" w:rsidRDefault="00FF139B" w:rsidP="00FF139B">
            <w:pPr>
              <w:ind w:firstLine="360"/>
              <w:rPr>
                <w:rFonts w:asciiTheme="minorHAnsi" w:eastAsia="Times New Roman" w:hAnsiTheme="minorHAnsi" w:cstheme="minorHAnsi"/>
                <w:color w:val="064891" w:themeColor="text2"/>
                <w:sz w:val="22"/>
                <w:szCs w:val="22"/>
              </w:rPr>
            </w:pPr>
            <w:r w:rsidRPr="00472E2D">
              <w:rPr>
                <w:rFonts w:asciiTheme="minorHAnsi" w:eastAsia="Times New Roman" w:hAnsiTheme="minorHAnsi" w:cstheme="minorHAnsi"/>
                <w:color w:val="064891" w:themeColor="text2"/>
                <w:sz w:val="22"/>
                <w:szCs w:val="22"/>
              </w:rPr>
              <w:t>All placements</w:t>
            </w:r>
            <w:r>
              <w:rPr>
                <w:rFonts w:asciiTheme="minorHAnsi" w:eastAsia="Times New Roman" w:hAnsiTheme="minorHAnsi" w:cstheme="minorHAnsi"/>
                <w:color w:val="064891" w:themeColor="text2"/>
                <w:sz w:val="22"/>
                <w:szCs w:val="22"/>
              </w:rPr>
              <w:t>, whether in-person or online</w:t>
            </w:r>
            <w:r w:rsidRPr="00472E2D">
              <w:rPr>
                <w:rFonts w:asciiTheme="minorHAnsi" w:eastAsia="Times New Roman" w:hAnsiTheme="minorHAnsi" w:cstheme="minorHAnsi"/>
                <w:color w:val="064891" w:themeColor="text2"/>
                <w:sz w:val="22"/>
                <w:szCs w:val="22"/>
              </w:rPr>
              <w:t>:</w:t>
            </w:r>
          </w:p>
          <w:p w14:paraId="4071BF54" w14:textId="77777777" w:rsidR="00FF139B" w:rsidRDefault="00FF139B" w:rsidP="00FF139B">
            <w:pPr>
              <w:pStyle w:val="ListParagraph"/>
              <w:numPr>
                <w:ilvl w:val="0"/>
                <w:numId w:val="12"/>
              </w:numPr>
              <w:rPr>
                <w:rFonts w:asciiTheme="minorHAnsi" w:eastAsia="Times New Roman" w:hAnsiTheme="minorHAnsi" w:cstheme="minorHAnsi"/>
                <w:sz w:val="22"/>
                <w:szCs w:val="22"/>
              </w:rPr>
            </w:pPr>
            <w:r>
              <w:rPr>
                <w:rFonts w:asciiTheme="minorHAnsi" w:eastAsia="Times New Roman" w:hAnsiTheme="minorHAnsi" w:cstheme="minorHAnsi"/>
                <w:sz w:val="22"/>
                <w:szCs w:val="22"/>
              </w:rPr>
              <w:t>Make sure your University Coordinator has your CV and the correct information for you (email, phone number, emergency contact details, medical &amp; dietary requirements)</w:t>
            </w:r>
          </w:p>
          <w:p w14:paraId="66C5BE13" w14:textId="77777777" w:rsidR="00FF139B" w:rsidRPr="00DE473B" w:rsidRDefault="00FF139B" w:rsidP="00FF139B">
            <w:pPr>
              <w:pStyle w:val="ListParagraph"/>
              <w:numPr>
                <w:ilvl w:val="0"/>
                <w:numId w:val="12"/>
              </w:numPr>
              <w:rPr>
                <w:rFonts w:asciiTheme="minorHAnsi" w:eastAsia="Times New Roman" w:hAnsiTheme="minorHAnsi" w:cstheme="minorHAnsi"/>
                <w:sz w:val="22"/>
                <w:szCs w:val="22"/>
              </w:rPr>
            </w:pPr>
            <w:r>
              <w:rPr>
                <w:rFonts w:asciiTheme="minorHAnsi" w:eastAsia="Times New Roman" w:hAnsiTheme="minorHAnsi" w:cstheme="minorHAnsi"/>
                <w:sz w:val="22"/>
                <w:szCs w:val="22"/>
              </w:rPr>
              <w:t>Respond to communications from your University Coordinator and placement provider</w:t>
            </w:r>
          </w:p>
          <w:p w14:paraId="4B19C075" w14:textId="77777777" w:rsidR="00FF139B" w:rsidRPr="00DE473B" w:rsidRDefault="00FF139B" w:rsidP="00FF139B">
            <w:pPr>
              <w:pStyle w:val="ListParagraph"/>
              <w:numPr>
                <w:ilvl w:val="0"/>
                <w:numId w:val="12"/>
              </w:numPr>
              <w:rPr>
                <w:rFonts w:asciiTheme="minorHAnsi" w:eastAsia="Times New Roman" w:hAnsiTheme="minorHAnsi" w:cstheme="minorHAnsi"/>
                <w:sz w:val="22"/>
                <w:szCs w:val="22"/>
              </w:rPr>
            </w:pPr>
            <w:r>
              <w:rPr>
                <w:rFonts w:asciiTheme="minorHAnsi" w:eastAsia="Times New Roman" w:hAnsiTheme="minorHAnsi" w:cstheme="minorHAnsi"/>
                <w:sz w:val="22"/>
                <w:szCs w:val="22"/>
              </w:rPr>
              <w:lastRenderedPageBreak/>
              <w:t>Research and make notes about the organisation</w:t>
            </w:r>
          </w:p>
          <w:p w14:paraId="35F93560" w14:textId="77777777" w:rsidR="00FF139B" w:rsidRDefault="00FF139B" w:rsidP="00FF139B">
            <w:pPr>
              <w:pStyle w:val="ListParagraph"/>
              <w:numPr>
                <w:ilvl w:val="0"/>
                <w:numId w:val="12"/>
              </w:numPr>
              <w:rPr>
                <w:rFonts w:asciiTheme="minorHAnsi" w:eastAsia="Times New Roman" w:hAnsiTheme="minorHAnsi" w:cstheme="minorHAnsi"/>
                <w:sz w:val="22"/>
                <w:szCs w:val="22"/>
              </w:rPr>
            </w:pPr>
            <w:r>
              <w:rPr>
                <w:rFonts w:asciiTheme="minorHAnsi" w:eastAsia="Times New Roman" w:hAnsiTheme="minorHAnsi" w:cstheme="minorHAnsi"/>
                <w:sz w:val="22"/>
                <w:szCs w:val="22"/>
              </w:rPr>
              <w:t>Know what you will wear for your placement</w:t>
            </w:r>
          </w:p>
          <w:p w14:paraId="34817ACB" w14:textId="77777777" w:rsidR="00FF139B" w:rsidRDefault="00FF139B" w:rsidP="00FF139B">
            <w:pPr>
              <w:pStyle w:val="ListParagraph"/>
              <w:numPr>
                <w:ilvl w:val="0"/>
                <w:numId w:val="12"/>
              </w:numPr>
              <w:rPr>
                <w:rFonts w:asciiTheme="minorHAnsi" w:eastAsia="Times New Roman" w:hAnsiTheme="minorHAnsi" w:cstheme="minorHAnsi"/>
                <w:sz w:val="22"/>
                <w:szCs w:val="22"/>
              </w:rPr>
            </w:pPr>
            <w:r>
              <w:rPr>
                <w:rFonts w:asciiTheme="minorHAnsi" w:eastAsia="Times New Roman" w:hAnsiTheme="minorHAnsi" w:cstheme="minorHAnsi"/>
                <w:sz w:val="22"/>
                <w:szCs w:val="22"/>
              </w:rPr>
              <w:t>Have your notebook and any placement materials you need</w:t>
            </w:r>
          </w:p>
          <w:p w14:paraId="66508C32" w14:textId="77777777" w:rsidR="00FF139B" w:rsidRPr="00472E2D" w:rsidRDefault="00FF139B" w:rsidP="00FF139B">
            <w:pPr>
              <w:ind w:firstLine="360"/>
              <w:rPr>
                <w:rFonts w:asciiTheme="minorHAnsi" w:eastAsia="Times New Roman" w:hAnsiTheme="minorHAnsi" w:cstheme="minorHAnsi"/>
                <w:color w:val="064891" w:themeColor="text2"/>
                <w:sz w:val="22"/>
                <w:szCs w:val="22"/>
              </w:rPr>
            </w:pPr>
            <w:r>
              <w:rPr>
                <w:rFonts w:asciiTheme="minorHAnsi" w:eastAsia="Times New Roman" w:hAnsiTheme="minorHAnsi" w:cstheme="minorHAnsi"/>
                <w:color w:val="064891" w:themeColor="text2"/>
                <w:sz w:val="22"/>
                <w:szCs w:val="22"/>
              </w:rPr>
              <w:t xml:space="preserve">In-person </w:t>
            </w:r>
            <w:r w:rsidRPr="00472E2D">
              <w:rPr>
                <w:rFonts w:asciiTheme="minorHAnsi" w:eastAsia="Times New Roman" w:hAnsiTheme="minorHAnsi" w:cstheme="minorHAnsi"/>
                <w:color w:val="064891" w:themeColor="text2"/>
                <w:sz w:val="22"/>
                <w:szCs w:val="22"/>
              </w:rPr>
              <w:t>placements:</w:t>
            </w:r>
          </w:p>
          <w:p w14:paraId="3B1F3AD2" w14:textId="77777777" w:rsidR="00FF139B" w:rsidRPr="006C04C1" w:rsidRDefault="00FF139B" w:rsidP="00FF139B">
            <w:pPr>
              <w:pStyle w:val="ListParagraph"/>
              <w:numPr>
                <w:ilvl w:val="0"/>
                <w:numId w:val="13"/>
              </w:numPr>
              <w:rPr>
                <w:rFonts w:asciiTheme="minorHAnsi" w:eastAsia="Times New Roman" w:hAnsiTheme="minorHAnsi" w:cstheme="minorHAnsi"/>
                <w:sz w:val="22"/>
                <w:szCs w:val="22"/>
              </w:rPr>
            </w:pPr>
            <w:r>
              <w:rPr>
                <w:rFonts w:asciiTheme="minorHAnsi" w:eastAsia="Times New Roman" w:hAnsiTheme="minorHAnsi" w:cstheme="minorHAnsi"/>
                <w:sz w:val="22"/>
                <w:szCs w:val="22"/>
              </w:rPr>
              <w:t>Know where the placement is, what time to be there on the first day and who to meet</w:t>
            </w:r>
          </w:p>
          <w:p w14:paraId="38207044" w14:textId="77777777" w:rsidR="00FF139B" w:rsidRDefault="00FF139B" w:rsidP="00FF139B">
            <w:pPr>
              <w:pStyle w:val="ListParagraph"/>
              <w:numPr>
                <w:ilvl w:val="0"/>
                <w:numId w:val="13"/>
              </w:numPr>
              <w:rPr>
                <w:rFonts w:asciiTheme="minorHAnsi" w:eastAsia="Times New Roman" w:hAnsiTheme="minorHAnsi" w:cstheme="minorHAnsi"/>
                <w:sz w:val="22"/>
                <w:szCs w:val="22"/>
              </w:rPr>
            </w:pPr>
            <w:r>
              <w:rPr>
                <w:rFonts w:asciiTheme="minorHAnsi" w:eastAsia="Times New Roman" w:hAnsiTheme="minorHAnsi" w:cstheme="minorHAnsi"/>
                <w:sz w:val="22"/>
                <w:szCs w:val="22"/>
              </w:rPr>
              <w:t>Check travel arrangements with your University Coordinator</w:t>
            </w:r>
          </w:p>
          <w:p w14:paraId="4F7FC2B5" w14:textId="77777777" w:rsidR="00FF139B" w:rsidRPr="00004744" w:rsidRDefault="00FF139B" w:rsidP="00FF139B">
            <w:pPr>
              <w:pStyle w:val="ListParagraph"/>
              <w:numPr>
                <w:ilvl w:val="0"/>
                <w:numId w:val="13"/>
              </w:numPr>
              <w:rPr>
                <w:rFonts w:asciiTheme="minorHAnsi" w:eastAsia="Times New Roman" w:hAnsiTheme="minorHAnsi" w:cstheme="minorHAnsi"/>
                <w:sz w:val="22"/>
                <w:szCs w:val="22"/>
              </w:rPr>
            </w:pPr>
            <w:r>
              <w:rPr>
                <w:rFonts w:asciiTheme="minorHAnsi" w:eastAsia="Times New Roman" w:hAnsiTheme="minorHAnsi" w:cstheme="minorHAnsi"/>
                <w:sz w:val="22"/>
                <w:szCs w:val="22"/>
              </w:rPr>
              <w:t>Check if lunch and refreshments are provided and plan for your own lunch if necessary</w:t>
            </w:r>
          </w:p>
          <w:p w14:paraId="735D8A12" w14:textId="77777777" w:rsidR="00FF139B" w:rsidRPr="00472E2D" w:rsidRDefault="00FF139B" w:rsidP="00FF139B">
            <w:pPr>
              <w:ind w:firstLine="360"/>
              <w:rPr>
                <w:rFonts w:asciiTheme="minorHAnsi" w:eastAsia="Times New Roman" w:hAnsiTheme="minorHAnsi" w:cstheme="minorHAnsi"/>
                <w:color w:val="064891" w:themeColor="text2"/>
                <w:sz w:val="22"/>
                <w:szCs w:val="22"/>
              </w:rPr>
            </w:pPr>
            <w:r>
              <w:rPr>
                <w:rFonts w:asciiTheme="minorHAnsi" w:eastAsia="Times New Roman" w:hAnsiTheme="minorHAnsi" w:cstheme="minorHAnsi"/>
                <w:color w:val="064891" w:themeColor="text2"/>
                <w:sz w:val="22"/>
                <w:szCs w:val="22"/>
              </w:rPr>
              <w:t xml:space="preserve">Online </w:t>
            </w:r>
            <w:r w:rsidRPr="00472E2D">
              <w:rPr>
                <w:rFonts w:asciiTheme="minorHAnsi" w:eastAsia="Times New Roman" w:hAnsiTheme="minorHAnsi" w:cstheme="minorHAnsi"/>
                <w:color w:val="064891" w:themeColor="text2"/>
                <w:sz w:val="22"/>
                <w:szCs w:val="22"/>
              </w:rPr>
              <w:t>placements:</w:t>
            </w:r>
          </w:p>
          <w:p w14:paraId="6686B917" w14:textId="77777777" w:rsidR="00FF139B" w:rsidRDefault="00FF139B" w:rsidP="00FF139B">
            <w:pPr>
              <w:pStyle w:val="ListParagraph"/>
              <w:numPr>
                <w:ilvl w:val="0"/>
                <w:numId w:val="14"/>
              </w:numPr>
              <w:rPr>
                <w:rFonts w:asciiTheme="minorHAnsi" w:eastAsia="Times New Roman" w:hAnsiTheme="minorHAnsi" w:cstheme="minorHAnsi"/>
                <w:sz w:val="22"/>
                <w:szCs w:val="22"/>
              </w:rPr>
            </w:pPr>
            <w:r>
              <w:rPr>
                <w:rFonts w:asciiTheme="minorHAnsi" w:eastAsia="Times New Roman" w:hAnsiTheme="minorHAnsi" w:cstheme="minorHAnsi"/>
                <w:sz w:val="22"/>
                <w:szCs w:val="22"/>
              </w:rPr>
              <w:t>Know how to log into the online placement and the timings for different sessions</w:t>
            </w:r>
          </w:p>
          <w:p w14:paraId="0A74BDD9" w14:textId="77777777" w:rsidR="00FF139B" w:rsidRDefault="00FF139B" w:rsidP="00B24EBD">
            <w:pPr>
              <w:pStyle w:val="ListParagraph"/>
              <w:numPr>
                <w:ilvl w:val="0"/>
                <w:numId w:val="14"/>
              </w:numPr>
              <w:rPr>
                <w:rFonts w:asciiTheme="minorHAnsi" w:eastAsia="Times New Roman" w:hAnsiTheme="minorHAnsi" w:cstheme="minorHAnsi"/>
                <w:sz w:val="22"/>
                <w:szCs w:val="22"/>
              </w:rPr>
            </w:pPr>
            <w:r>
              <w:rPr>
                <w:rFonts w:asciiTheme="minorHAnsi" w:eastAsia="Times New Roman" w:hAnsiTheme="minorHAnsi" w:cstheme="minorHAnsi"/>
                <w:sz w:val="22"/>
                <w:szCs w:val="22"/>
              </w:rPr>
              <w:t>Check your technology is working and you have the software you need</w:t>
            </w:r>
          </w:p>
          <w:p w14:paraId="7DA1BF91" w14:textId="484E99F2" w:rsidR="00FF139B" w:rsidRPr="00FF139B" w:rsidRDefault="00FF139B" w:rsidP="00FF139B">
            <w:pPr>
              <w:pStyle w:val="ListParagraph"/>
              <w:ind w:left="1080"/>
              <w:rPr>
                <w:rFonts w:asciiTheme="minorHAnsi" w:eastAsia="Times New Roman" w:hAnsiTheme="minorHAnsi" w:cstheme="minorHAnsi"/>
                <w:sz w:val="4"/>
                <w:szCs w:val="4"/>
              </w:rPr>
            </w:pPr>
          </w:p>
        </w:tc>
      </w:tr>
    </w:tbl>
    <w:p w14:paraId="32964859" w14:textId="77777777" w:rsidR="00004744" w:rsidRPr="00FF139B" w:rsidRDefault="00004744" w:rsidP="00FF139B">
      <w:pPr>
        <w:rPr>
          <w:rFonts w:asciiTheme="minorHAnsi" w:eastAsia="Times New Roman" w:hAnsiTheme="minorHAnsi" w:cstheme="minorHAnsi"/>
          <w:sz w:val="22"/>
          <w:szCs w:val="22"/>
        </w:rPr>
      </w:pPr>
    </w:p>
    <w:p w14:paraId="76B030F5" w14:textId="4AC37913" w:rsidR="008212A5" w:rsidRPr="008212A5" w:rsidRDefault="008212A5" w:rsidP="00B24EBD">
      <w:pPr>
        <w:rPr>
          <w:rFonts w:asciiTheme="minorHAnsi" w:eastAsia="Times New Roman" w:hAnsiTheme="minorHAnsi" w:cstheme="minorHAnsi"/>
          <w:b/>
          <w:bCs/>
          <w:color w:val="064891" w:themeColor="text2"/>
          <w:sz w:val="26"/>
          <w:szCs w:val="26"/>
        </w:rPr>
      </w:pPr>
      <w:r>
        <w:rPr>
          <w:rFonts w:asciiTheme="minorHAnsi" w:eastAsia="Times New Roman" w:hAnsiTheme="minorHAnsi" w:cstheme="minorHAnsi"/>
          <w:b/>
          <w:bCs/>
          <w:color w:val="064891" w:themeColor="text2"/>
          <w:sz w:val="26"/>
          <w:szCs w:val="26"/>
        </w:rPr>
        <w:t xml:space="preserve">During </w:t>
      </w:r>
      <w:r w:rsidR="00EC2757">
        <w:rPr>
          <w:rFonts w:asciiTheme="minorHAnsi" w:eastAsia="Times New Roman" w:hAnsiTheme="minorHAnsi" w:cstheme="minorHAnsi"/>
          <w:b/>
          <w:bCs/>
          <w:color w:val="064891" w:themeColor="text2"/>
          <w:sz w:val="26"/>
          <w:szCs w:val="26"/>
        </w:rPr>
        <w:t xml:space="preserve">your </w:t>
      </w:r>
      <w:r>
        <w:rPr>
          <w:rFonts w:asciiTheme="minorHAnsi" w:eastAsia="Times New Roman" w:hAnsiTheme="minorHAnsi" w:cstheme="minorHAnsi"/>
          <w:b/>
          <w:bCs/>
          <w:color w:val="064891" w:themeColor="text2"/>
          <w:sz w:val="26"/>
          <w:szCs w:val="26"/>
        </w:rPr>
        <w:t>placement</w:t>
      </w:r>
    </w:p>
    <w:p w14:paraId="72729E38" w14:textId="77777777" w:rsidR="008212A5" w:rsidRDefault="008212A5" w:rsidP="00B24EBD">
      <w:pPr>
        <w:rPr>
          <w:rFonts w:asciiTheme="minorHAnsi" w:eastAsia="Times New Roman" w:hAnsiTheme="minorHAnsi" w:cstheme="minorHAnsi"/>
          <w:sz w:val="22"/>
          <w:szCs w:val="22"/>
        </w:rPr>
      </w:pPr>
    </w:p>
    <w:p w14:paraId="0C60373F" w14:textId="77777777" w:rsidR="00EC2757" w:rsidRPr="00FA5E6C" w:rsidRDefault="00EC2757" w:rsidP="00EC2757">
      <w:pPr>
        <w:rPr>
          <w:rFonts w:asciiTheme="minorHAnsi" w:eastAsia="Times New Roman" w:hAnsiTheme="minorHAnsi" w:cstheme="minorHAnsi"/>
          <w:b/>
          <w:bCs/>
          <w:color w:val="064891" w:themeColor="text2"/>
          <w:sz w:val="22"/>
          <w:szCs w:val="22"/>
        </w:rPr>
      </w:pPr>
      <w:r w:rsidRPr="00FA5E6C">
        <w:rPr>
          <w:rFonts w:asciiTheme="minorHAnsi" w:eastAsia="Times New Roman" w:hAnsiTheme="minorHAnsi" w:cstheme="minorHAnsi"/>
          <w:b/>
          <w:bCs/>
          <w:color w:val="064891" w:themeColor="text2"/>
          <w:sz w:val="22"/>
          <w:szCs w:val="22"/>
        </w:rPr>
        <w:t>Attendance/absence</w:t>
      </w:r>
    </w:p>
    <w:p w14:paraId="62342056" w14:textId="734B179D" w:rsidR="00EC2757" w:rsidRPr="00FA5E6C" w:rsidRDefault="00EC2757" w:rsidP="00EC2757">
      <w:pPr>
        <w:rPr>
          <w:rFonts w:asciiTheme="minorHAnsi" w:eastAsia="Times New Roman" w:hAnsiTheme="minorHAnsi" w:cstheme="minorHAnsi"/>
          <w:sz w:val="22"/>
          <w:szCs w:val="22"/>
        </w:rPr>
      </w:pPr>
      <w:r w:rsidRPr="00FA5E6C">
        <w:rPr>
          <w:rFonts w:asciiTheme="minorHAnsi" w:eastAsia="Times New Roman" w:hAnsiTheme="minorHAnsi" w:cstheme="minorHAnsi"/>
          <w:sz w:val="22"/>
          <w:szCs w:val="22"/>
        </w:rPr>
        <w:t xml:space="preserve">You are </w:t>
      </w:r>
      <w:r w:rsidR="00005F52" w:rsidRPr="00FA5E6C">
        <w:rPr>
          <w:rFonts w:asciiTheme="minorHAnsi" w:eastAsia="Times New Roman" w:hAnsiTheme="minorHAnsi" w:cstheme="minorHAnsi"/>
          <w:sz w:val="22"/>
          <w:szCs w:val="22"/>
        </w:rPr>
        <w:t xml:space="preserve">required </w:t>
      </w:r>
      <w:r w:rsidRPr="00FA5E6C">
        <w:rPr>
          <w:rFonts w:asciiTheme="minorHAnsi" w:eastAsia="Times New Roman" w:hAnsiTheme="minorHAnsi" w:cstheme="minorHAnsi"/>
          <w:sz w:val="22"/>
          <w:szCs w:val="22"/>
        </w:rPr>
        <w:t>to attend your placement and all sessions in full unless there are exceptional circumstances</w:t>
      </w:r>
      <w:r w:rsidR="00321DCE" w:rsidRPr="00FA5E6C">
        <w:rPr>
          <w:rFonts w:asciiTheme="minorHAnsi" w:eastAsia="Times New Roman" w:hAnsiTheme="minorHAnsi" w:cstheme="minorHAnsi"/>
          <w:sz w:val="22"/>
          <w:szCs w:val="22"/>
        </w:rPr>
        <w:t xml:space="preserve"> or you are ill</w:t>
      </w:r>
      <w:r w:rsidRPr="00FA5E6C">
        <w:rPr>
          <w:rFonts w:asciiTheme="minorHAnsi" w:eastAsia="Times New Roman" w:hAnsiTheme="minorHAnsi" w:cstheme="minorHAnsi"/>
          <w:sz w:val="22"/>
          <w:szCs w:val="22"/>
        </w:rPr>
        <w:t>. In these circumstances</w:t>
      </w:r>
      <w:r w:rsidR="000D2B3F" w:rsidRPr="00FA5E6C">
        <w:rPr>
          <w:rFonts w:asciiTheme="minorHAnsi" w:eastAsia="Times New Roman" w:hAnsiTheme="minorHAnsi" w:cstheme="minorHAnsi"/>
          <w:sz w:val="22"/>
          <w:szCs w:val="22"/>
        </w:rPr>
        <w:t xml:space="preserve">, </w:t>
      </w:r>
      <w:r w:rsidRPr="00FA5E6C">
        <w:rPr>
          <w:rFonts w:asciiTheme="minorHAnsi" w:eastAsia="Times New Roman" w:hAnsiTheme="minorHAnsi" w:cstheme="minorHAnsi"/>
          <w:sz w:val="22"/>
          <w:szCs w:val="22"/>
        </w:rPr>
        <w:t xml:space="preserve">inform your named contact at the firm and your Coordinator </w:t>
      </w:r>
      <w:r w:rsidR="00005F52" w:rsidRPr="00FA5E6C">
        <w:rPr>
          <w:rFonts w:asciiTheme="minorHAnsi" w:eastAsia="Times New Roman" w:hAnsiTheme="minorHAnsi" w:cstheme="minorHAnsi"/>
          <w:sz w:val="22"/>
          <w:szCs w:val="22"/>
        </w:rPr>
        <w:t>immediately</w:t>
      </w:r>
      <w:r w:rsidRPr="00FA5E6C">
        <w:rPr>
          <w:rFonts w:asciiTheme="minorHAnsi" w:eastAsia="Times New Roman" w:hAnsiTheme="minorHAnsi" w:cstheme="minorHAnsi"/>
          <w:sz w:val="22"/>
          <w:szCs w:val="22"/>
        </w:rPr>
        <w:t xml:space="preserve">. Absence for any other reason will not be tolerated, and you will not be permitted to return to your placement. This may also jeopardise your place on </w:t>
      </w:r>
      <w:r w:rsidR="00722435">
        <w:rPr>
          <w:rFonts w:asciiTheme="minorHAnsi" w:eastAsia="Times New Roman" w:hAnsiTheme="minorHAnsi" w:cstheme="minorHAnsi"/>
          <w:sz w:val="22"/>
          <w:szCs w:val="22"/>
        </w:rPr>
        <w:t xml:space="preserve">Pathways to </w:t>
      </w:r>
      <w:r w:rsidR="000A45A7">
        <w:rPr>
          <w:rFonts w:asciiTheme="minorHAnsi" w:eastAsia="Times New Roman" w:hAnsiTheme="minorHAnsi" w:cstheme="minorHAnsi"/>
          <w:sz w:val="22"/>
          <w:szCs w:val="22"/>
        </w:rPr>
        <w:t>Consulting</w:t>
      </w:r>
      <w:r w:rsidRPr="00FA5E6C">
        <w:rPr>
          <w:rFonts w:asciiTheme="minorHAnsi" w:eastAsia="Times New Roman" w:hAnsiTheme="minorHAnsi" w:cstheme="minorHAnsi"/>
          <w:sz w:val="22"/>
          <w:szCs w:val="22"/>
        </w:rPr>
        <w:t xml:space="preserve">. </w:t>
      </w:r>
    </w:p>
    <w:p w14:paraId="04C962C8" w14:textId="77777777" w:rsidR="00EC2757" w:rsidRPr="00721C30" w:rsidRDefault="00EC2757" w:rsidP="00EC2757">
      <w:pPr>
        <w:rPr>
          <w:rFonts w:asciiTheme="minorHAnsi" w:eastAsia="Times New Roman" w:hAnsiTheme="minorHAnsi" w:cstheme="minorHAnsi"/>
          <w:sz w:val="10"/>
          <w:szCs w:val="10"/>
        </w:rPr>
      </w:pPr>
    </w:p>
    <w:p w14:paraId="3CDF3679" w14:textId="3772BC28" w:rsidR="00EC2757" w:rsidRPr="00FA5E6C" w:rsidRDefault="00EC2757" w:rsidP="00EC2757">
      <w:pPr>
        <w:rPr>
          <w:rFonts w:asciiTheme="minorHAnsi" w:eastAsia="Times New Roman" w:hAnsiTheme="minorHAnsi" w:cstheme="minorHAnsi"/>
          <w:sz w:val="22"/>
          <w:szCs w:val="22"/>
        </w:rPr>
      </w:pPr>
      <w:r w:rsidRPr="00FA5E6C">
        <w:rPr>
          <w:rFonts w:asciiTheme="minorHAnsi" w:eastAsia="Times New Roman" w:hAnsiTheme="minorHAnsi" w:cstheme="minorHAnsi"/>
          <w:sz w:val="22"/>
          <w:szCs w:val="22"/>
        </w:rPr>
        <w:t>You must arrive punctually for every day and every session of your placement. If you are going to be unavoidably late, inform your named contact at the firm and your Coordinator as soon as possible. If you are late without explanation or notification, you may be asked to leave your placement.</w:t>
      </w:r>
    </w:p>
    <w:p w14:paraId="5A39930D" w14:textId="77777777" w:rsidR="00EC2757" w:rsidRPr="00721C30" w:rsidRDefault="00EC2757" w:rsidP="00EC2757">
      <w:pPr>
        <w:rPr>
          <w:rFonts w:asciiTheme="minorHAnsi" w:eastAsia="Times New Roman" w:hAnsiTheme="minorHAnsi" w:cstheme="minorHAnsi"/>
          <w:sz w:val="10"/>
          <w:szCs w:val="10"/>
        </w:rPr>
      </w:pPr>
    </w:p>
    <w:p w14:paraId="6DCB446B" w14:textId="77777777" w:rsidR="00EC2757" w:rsidRPr="00FA5E6C" w:rsidRDefault="00EC2757" w:rsidP="00EC2757">
      <w:pPr>
        <w:rPr>
          <w:rFonts w:asciiTheme="minorHAnsi" w:eastAsia="Times New Roman" w:hAnsiTheme="minorHAnsi" w:cstheme="minorHAnsi"/>
          <w:sz w:val="22"/>
          <w:szCs w:val="22"/>
        </w:rPr>
      </w:pPr>
      <w:r w:rsidRPr="00FA5E6C">
        <w:rPr>
          <w:rFonts w:asciiTheme="minorHAnsi" w:eastAsia="Times New Roman" w:hAnsiTheme="minorHAnsi" w:cstheme="minorHAnsi"/>
          <w:sz w:val="22"/>
          <w:szCs w:val="22"/>
        </w:rPr>
        <w:t>You may not leave your placement before each day or session is concluded. If you leave your placement before a session is finished, you will not be permitted to return to your placement on subsequent days or sessions. If there is an emergency and it is vital for you to leave during one of your placement days, you must inform your named contact immediately.</w:t>
      </w:r>
    </w:p>
    <w:p w14:paraId="2A0CAFE3" w14:textId="77777777" w:rsidR="00EC2757" w:rsidRPr="00721C30" w:rsidRDefault="00EC2757" w:rsidP="00EC2757">
      <w:pPr>
        <w:rPr>
          <w:rFonts w:asciiTheme="minorHAnsi" w:eastAsia="Times New Roman" w:hAnsiTheme="minorHAnsi" w:cstheme="minorHAnsi"/>
          <w:sz w:val="10"/>
          <w:szCs w:val="10"/>
        </w:rPr>
      </w:pPr>
    </w:p>
    <w:p w14:paraId="43C46A69" w14:textId="77777777" w:rsidR="00EC2757" w:rsidRDefault="00EC2757" w:rsidP="00EC2757">
      <w:pPr>
        <w:rPr>
          <w:rFonts w:asciiTheme="minorHAnsi" w:eastAsia="Times New Roman" w:hAnsiTheme="minorHAnsi" w:cstheme="minorHAnsi"/>
          <w:sz w:val="22"/>
          <w:szCs w:val="22"/>
        </w:rPr>
      </w:pPr>
      <w:r w:rsidRPr="00FA5E6C">
        <w:rPr>
          <w:rFonts w:asciiTheme="minorHAnsi" w:eastAsia="Times New Roman" w:hAnsiTheme="minorHAnsi" w:cstheme="minorHAnsi"/>
          <w:sz w:val="22"/>
          <w:szCs w:val="22"/>
        </w:rPr>
        <w:t>The firm will log your attendance for each day and session and report this back to the Sutton Trust.</w:t>
      </w:r>
      <w:r w:rsidRPr="00573F95">
        <w:rPr>
          <w:rFonts w:asciiTheme="minorHAnsi" w:eastAsia="Times New Roman" w:hAnsiTheme="minorHAnsi" w:cstheme="minorHAnsi"/>
          <w:sz w:val="22"/>
          <w:szCs w:val="22"/>
        </w:rPr>
        <w:t xml:space="preserve"> </w:t>
      </w:r>
    </w:p>
    <w:p w14:paraId="2AEE2077" w14:textId="77777777" w:rsidR="00EC2757" w:rsidRPr="00573F95" w:rsidRDefault="00EC2757" w:rsidP="00B24EBD">
      <w:pPr>
        <w:rPr>
          <w:rFonts w:asciiTheme="minorHAnsi" w:eastAsia="Times New Roman" w:hAnsiTheme="minorHAnsi" w:cstheme="minorHAnsi"/>
          <w:sz w:val="22"/>
          <w:szCs w:val="22"/>
        </w:rPr>
      </w:pPr>
    </w:p>
    <w:p w14:paraId="39AD7A0F" w14:textId="04ECDB98" w:rsidR="00B24EBD" w:rsidRPr="00573F95" w:rsidRDefault="00B24EBD" w:rsidP="00B24EBD">
      <w:pPr>
        <w:rPr>
          <w:rFonts w:asciiTheme="minorHAnsi" w:eastAsia="Times New Roman" w:hAnsiTheme="minorHAnsi" w:cstheme="minorHAnsi"/>
          <w:b/>
          <w:bCs/>
          <w:color w:val="064891" w:themeColor="text2"/>
          <w:sz w:val="22"/>
          <w:szCs w:val="22"/>
        </w:rPr>
      </w:pPr>
      <w:r w:rsidRPr="00573F95">
        <w:rPr>
          <w:rFonts w:asciiTheme="minorHAnsi" w:eastAsia="Times New Roman" w:hAnsiTheme="minorHAnsi" w:cstheme="minorHAnsi"/>
          <w:b/>
          <w:bCs/>
          <w:color w:val="064891" w:themeColor="text2"/>
          <w:sz w:val="22"/>
          <w:szCs w:val="22"/>
        </w:rPr>
        <w:t>Health, safety &amp; security</w:t>
      </w:r>
    </w:p>
    <w:p w14:paraId="4F3060B9" w14:textId="0143393F" w:rsidR="00B24EBD" w:rsidRPr="00573F95" w:rsidRDefault="00B24EBD" w:rsidP="00B24EBD">
      <w:p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 xml:space="preserve">Your firm takes the health, safety and security of its employees and visitors extremely seriously, and has a number of policies and procedures in place. </w:t>
      </w:r>
    </w:p>
    <w:p w14:paraId="0AF7D47F" w14:textId="77777777" w:rsidR="00B24EBD" w:rsidRPr="00721C30" w:rsidRDefault="00B24EBD" w:rsidP="00B24EBD">
      <w:pPr>
        <w:rPr>
          <w:rFonts w:asciiTheme="minorHAnsi" w:eastAsia="Times New Roman" w:hAnsiTheme="minorHAnsi" w:cstheme="minorHAnsi"/>
          <w:sz w:val="10"/>
          <w:szCs w:val="10"/>
        </w:rPr>
      </w:pPr>
    </w:p>
    <w:p w14:paraId="0DFB79CB" w14:textId="7FADF617" w:rsidR="00B24EBD" w:rsidRPr="00573F95" w:rsidRDefault="00B24EBD" w:rsidP="00B24EBD">
      <w:p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If you are attending an in-person placement at the firm’s office, you will be given information by the firm which includes the availability and location of first aid, evacuation procedures and the location of fire exits and assembly points.</w:t>
      </w:r>
    </w:p>
    <w:p w14:paraId="6B6A0880" w14:textId="77777777" w:rsidR="00B24EBD" w:rsidRPr="00721C30" w:rsidRDefault="00B24EBD" w:rsidP="00B24EBD">
      <w:pPr>
        <w:rPr>
          <w:rFonts w:asciiTheme="minorHAnsi" w:eastAsia="Times New Roman" w:hAnsiTheme="minorHAnsi" w:cstheme="minorHAnsi"/>
          <w:sz w:val="10"/>
          <w:szCs w:val="10"/>
        </w:rPr>
      </w:pPr>
    </w:p>
    <w:p w14:paraId="59EBBF71" w14:textId="70159C2F" w:rsidR="00B24EBD" w:rsidRDefault="00B24EBD" w:rsidP="00B24EBD">
      <w:p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If you are attending a</w:t>
      </w:r>
      <w:r w:rsidR="00FA5E6C">
        <w:rPr>
          <w:rFonts w:asciiTheme="minorHAnsi" w:eastAsia="Times New Roman" w:hAnsiTheme="minorHAnsi" w:cstheme="minorHAnsi"/>
          <w:sz w:val="22"/>
          <w:szCs w:val="22"/>
        </w:rPr>
        <w:t>n online placement</w:t>
      </w:r>
      <w:r w:rsidRPr="00573F95">
        <w:rPr>
          <w:rFonts w:asciiTheme="minorHAnsi" w:eastAsia="Times New Roman" w:hAnsiTheme="minorHAnsi" w:cstheme="minorHAnsi"/>
          <w:sz w:val="22"/>
          <w:szCs w:val="22"/>
        </w:rPr>
        <w:t xml:space="preserve">, the firm has made sure that there are steps in place to make sure you are safe online. It is important that you ensure you do the following when attending an online placement and follow any </w:t>
      </w:r>
      <w:r>
        <w:rPr>
          <w:rFonts w:asciiTheme="minorHAnsi" w:eastAsia="Times New Roman" w:hAnsiTheme="minorHAnsi" w:cstheme="minorHAnsi"/>
          <w:sz w:val="22"/>
          <w:szCs w:val="22"/>
        </w:rPr>
        <w:t>additional rules and expectations</w:t>
      </w:r>
      <w:r w:rsidRPr="00573F95">
        <w:rPr>
          <w:rFonts w:asciiTheme="minorHAnsi" w:eastAsia="Times New Roman" w:hAnsiTheme="minorHAnsi" w:cstheme="minorHAnsi"/>
          <w:sz w:val="22"/>
          <w:szCs w:val="22"/>
        </w:rPr>
        <w:t xml:space="preserve"> set out by the organisation:</w:t>
      </w:r>
    </w:p>
    <w:p w14:paraId="29D00D31" w14:textId="77777777" w:rsidR="00496411" w:rsidRPr="00496411" w:rsidRDefault="00496411" w:rsidP="00B24EBD">
      <w:pPr>
        <w:rPr>
          <w:rFonts w:asciiTheme="minorHAnsi" w:eastAsia="Times New Roman" w:hAnsiTheme="minorHAnsi" w:cstheme="minorHAnsi"/>
          <w:sz w:val="10"/>
          <w:szCs w:val="10"/>
        </w:rPr>
      </w:pPr>
    </w:p>
    <w:p w14:paraId="20B6862E" w14:textId="554CCB3B" w:rsidR="00B24EBD" w:rsidRPr="00573F95" w:rsidRDefault="00B24EBD" w:rsidP="00B24EBD">
      <w:pPr>
        <w:pStyle w:val="ListParagraph"/>
        <w:numPr>
          <w:ilvl w:val="0"/>
          <w:numId w:val="11"/>
        </w:num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 xml:space="preserve">Do not share any of the links or passwords to online sessions with anyone </w:t>
      </w:r>
    </w:p>
    <w:p w14:paraId="0C3EE84A" w14:textId="346EFB96" w:rsidR="00B24EBD" w:rsidRPr="00573F95" w:rsidRDefault="00B24EBD" w:rsidP="00B24EBD">
      <w:pPr>
        <w:pStyle w:val="ListParagraph"/>
        <w:numPr>
          <w:ilvl w:val="0"/>
          <w:numId w:val="11"/>
        </w:num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Do not record or take screenshots of the sessions being delivered digitally</w:t>
      </w:r>
    </w:p>
    <w:p w14:paraId="013049AC" w14:textId="5853BF74" w:rsidR="00B24EBD" w:rsidRPr="00573F95" w:rsidRDefault="00B24EBD" w:rsidP="00B24EBD">
      <w:pPr>
        <w:pStyle w:val="ListParagraph"/>
        <w:numPr>
          <w:ilvl w:val="0"/>
          <w:numId w:val="11"/>
        </w:num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Do not give out any personal information online – such as name, phone number</w:t>
      </w:r>
      <w:r w:rsidR="0004285F">
        <w:rPr>
          <w:rFonts w:asciiTheme="minorHAnsi" w:eastAsia="Times New Roman" w:hAnsiTheme="minorHAnsi" w:cstheme="minorHAnsi"/>
          <w:sz w:val="22"/>
          <w:szCs w:val="22"/>
        </w:rPr>
        <w:t xml:space="preserve"> or email</w:t>
      </w:r>
    </w:p>
    <w:p w14:paraId="71BF6859" w14:textId="7312226E" w:rsidR="00B24EBD" w:rsidRPr="00573F95" w:rsidRDefault="00B24EBD" w:rsidP="00B24EBD">
      <w:pPr>
        <w:pStyle w:val="ListParagraph"/>
        <w:numPr>
          <w:ilvl w:val="0"/>
          <w:numId w:val="11"/>
        </w:num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Do not arrange face-to-face meeting</w:t>
      </w:r>
      <w:r w:rsidR="00E118AE">
        <w:rPr>
          <w:rFonts w:asciiTheme="minorHAnsi" w:eastAsia="Times New Roman" w:hAnsiTheme="minorHAnsi" w:cstheme="minorHAnsi"/>
          <w:sz w:val="22"/>
          <w:szCs w:val="22"/>
        </w:rPr>
        <w:t>s</w:t>
      </w:r>
      <w:r w:rsidRPr="00573F95">
        <w:rPr>
          <w:rFonts w:asciiTheme="minorHAnsi" w:eastAsia="Times New Roman" w:hAnsiTheme="minorHAnsi" w:cstheme="minorHAnsi"/>
          <w:sz w:val="22"/>
          <w:szCs w:val="22"/>
        </w:rPr>
        <w:t xml:space="preserve"> with any staff, mentors or volunteers you meet during online Pathways activities, unless arranged by the Sutton Trust or your Coordinator</w:t>
      </w:r>
    </w:p>
    <w:p w14:paraId="152FCA37" w14:textId="47367F01" w:rsidR="00B24EBD" w:rsidRPr="00573F95" w:rsidRDefault="00B24EBD" w:rsidP="00B24EBD">
      <w:pPr>
        <w:pStyle w:val="ListParagraph"/>
        <w:numPr>
          <w:ilvl w:val="0"/>
          <w:numId w:val="11"/>
        </w:num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Make sure you are always in a group with a minimum of three people (you plus two others). You should never be in a 1:1 situation during sessions online so if this happens, leave the session and email your contact at the organisation hosting your placement and your University Coordinator to let them know</w:t>
      </w:r>
    </w:p>
    <w:p w14:paraId="51777BA8" w14:textId="77777777" w:rsidR="00786D10" w:rsidRPr="00573F95" w:rsidRDefault="00786D10" w:rsidP="00C62E47">
      <w:pPr>
        <w:rPr>
          <w:rFonts w:asciiTheme="minorHAnsi" w:eastAsia="Times New Roman" w:hAnsiTheme="minorHAnsi" w:cstheme="minorHAnsi"/>
          <w:sz w:val="22"/>
          <w:szCs w:val="22"/>
        </w:rPr>
      </w:pPr>
    </w:p>
    <w:p w14:paraId="0955D303" w14:textId="64F15427" w:rsidR="00C62E47" w:rsidRPr="00573F95" w:rsidRDefault="00C62E47" w:rsidP="00C62E47">
      <w:pPr>
        <w:rPr>
          <w:rFonts w:asciiTheme="minorHAnsi" w:eastAsia="Times New Roman" w:hAnsiTheme="minorHAnsi" w:cstheme="minorHAnsi"/>
          <w:b/>
          <w:bCs/>
          <w:color w:val="064891" w:themeColor="text2"/>
          <w:sz w:val="22"/>
          <w:szCs w:val="22"/>
        </w:rPr>
      </w:pPr>
      <w:r w:rsidRPr="00573F95">
        <w:rPr>
          <w:rFonts w:asciiTheme="minorHAnsi" w:eastAsia="Times New Roman" w:hAnsiTheme="minorHAnsi" w:cstheme="minorHAnsi"/>
          <w:b/>
          <w:bCs/>
          <w:color w:val="064891" w:themeColor="text2"/>
          <w:sz w:val="22"/>
          <w:szCs w:val="22"/>
        </w:rPr>
        <w:t>Behaviour</w:t>
      </w:r>
    </w:p>
    <w:p w14:paraId="3C8CC480" w14:textId="72E009DC" w:rsidR="00C62E47" w:rsidRPr="00573F95" w:rsidRDefault="00C62E47" w:rsidP="00C62E47">
      <w:p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lastRenderedPageBreak/>
        <w:t xml:space="preserve">Your firm is a professional place of work, and </w:t>
      </w:r>
      <w:r w:rsidR="00786D10">
        <w:rPr>
          <w:rFonts w:asciiTheme="minorHAnsi" w:eastAsia="Times New Roman" w:hAnsiTheme="minorHAnsi" w:cstheme="minorHAnsi"/>
          <w:sz w:val="22"/>
          <w:szCs w:val="22"/>
        </w:rPr>
        <w:t>therefore you must</w:t>
      </w:r>
      <w:r w:rsidRPr="00573F95">
        <w:rPr>
          <w:rFonts w:asciiTheme="minorHAnsi" w:eastAsia="Times New Roman" w:hAnsiTheme="minorHAnsi" w:cstheme="minorHAnsi"/>
          <w:sz w:val="22"/>
          <w:szCs w:val="22"/>
        </w:rPr>
        <w:t xml:space="preserve"> behave in a professional manner at all times during your placement. It is vital to show respect for others including the firm’s staff, clients and fellow visitors. This includes:</w:t>
      </w:r>
    </w:p>
    <w:p w14:paraId="690CF3F3" w14:textId="77777777" w:rsidR="00C62E47" w:rsidRPr="00721C30" w:rsidRDefault="00C62E47" w:rsidP="00C62E47">
      <w:pPr>
        <w:rPr>
          <w:rFonts w:asciiTheme="minorHAnsi" w:eastAsia="Times New Roman" w:hAnsiTheme="minorHAnsi" w:cstheme="minorHAnsi"/>
          <w:sz w:val="10"/>
          <w:szCs w:val="10"/>
        </w:rPr>
      </w:pPr>
    </w:p>
    <w:p w14:paraId="1F75272B" w14:textId="4D259A22" w:rsidR="00C84C94" w:rsidRPr="00C84C94" w:rsidRDefault="00C84C94" w:rsidP="00C84C94">
      <w:pPr>
        <w:ind w:left="357"/>
        <w:rPr>
          <w:rFonts w:asciiTheme="minorHAnsi" w:eastAsia="Times New Roman" w:hAnsiTheme="minorHAnsi" w:cstheme="minorHAnsi"/>
          <w:color w:val="064891" w:themeColor="text2"/>
          <w:sz w:val="22"/>
          <w:szCs w:val="22"/>
        </w:rPr>
      </w:pPr>
      <w:r w:rsidRPr="00C84C94">
        <w:rPr>
          <w:rFonts w:asciiTheme="minorHAnsi" w:eastAsia="Times New Roman" w:hAnsiTheme="minorHAnsi" w:cstheme="minorHAnsi"/>
          <w:color w:val="064891" w:themeColor="text2"/>
          <w:sz w:val="22"/>
          <w:szCs w:val="22"/>
        </w:rPr>
        <w:t xml:space="preserve">All placements, whether </w:t>
      </w:r>
      <w:r w:rsidR="00BD6E7A">
        <w:rPr>
          <w:rFonts w:asciiTheme="minorHAnsi" w:eastAsia="Times New Roman" w:hAnsiTheme="minorHAnsi" w:cstheme="minorHAnsi"/>
          <w:color w:val="064891" w:themeColor="text2"/>
          <w:sz w:val="22"/>
          <w:szCs w:val="22"/>
        </w:rPr>
        <w:t>in-person or online</w:t>
      </w:r>
      <w:r w:rsidRPr="00C84C94">
        <w:rPr>
          <w:rFonts w:asciiTheme="minorHAnsi" w:eastAsia="Times New Roman" w:hAnsiTheme="minorHAnsi" w:cstheme="minorHAnsi"/>
          <w:color w:val="064891" w:themeColor="text2"/>
          <w:sz w:val="22"/>
          <w:szCs w:val="22"/>
        </w:rPr>
        <w:t>:</w:t>
      </w:r>
    </w:p>
    <w:p w14:paraId="6C6C56B0" w14:textId="77777777" w:rsidR="00C84C94" w:rsidRPr="00573F95" w:rsidRDefault="00C84C94" w:rsidP="00C84C94">
      <w:pPr>
        <w:pStyle w:val="ListParagraph"/>
        <w:numPr>
          <w:ilvl w:val="0"/>
          <w:numId w:val="8"/>
        </w:num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Being polite and well-mannered in all your interactions with staff, clients</w:t>
      </w:r>
      <w:r>
        <w:rPr>
          <w:rFonts w:asciiTheme="minorHAnsi" w:eastAsia="Times New Roman" w:hAnsiTheme="minorHAnsi" w:cstheme="minorHAnsi"/>
          <w:sz w:val="22"/>
          <w:szCs w:val="22"/>
        </w:rPr>
        <w:t xml:space="preserve">, </w:t>
      </w:r>
      <w:r w:rsidRPr="00573F95">
        <w:rPr>
          <w:rFonts w:asciiTheme="minorHAnsi" w:eastAsia="Times New Roman" w:hAnsiTheme="minorHAnsi" w:cstheme="minorHAnsi"/>
          <w:sz w:val="22"/>
          <w:szCs w:val="22"/>
        </w:rPr>
        <w:t>visitors</w:t>
      </w:r>
      <w:r>
        <w:rPr>
          <w:rFonts w:asciiTheme="minorHAnsi" w:eastAsia="Times New Roman" w:hAnsiTheme="minorHAnsi" w:cstheme="minorHAnsi"/>
          <w:sz w:val="22"/>
          <w:szCs w:val="22"/>
        </w:rPr>
        <w:t xml:space="preserve"> and fellow students</w:t>
      </w:r>
    </w:p>
    <w:p w14:paraId="13469560" w14:textId="77777777" w:rsidR="00C84C94" w:rsidRDefault="00C84C94" w:rsidP="00C84C94">
      <w:pPr>
        <w:pStyle w:val="ListParagraph"/>
        <w:numPr>
          <w:ilvl w:val="0"/>
          <w:numId w:val="8"/>
        </w:num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Completing all tasks that you are set with enthusiasm and to the best of your ability</w:t>
      </w:r>
    </w:p>
    <w:p w14:paraId="70421B91" w14:textId="501E2247" w:rsidR="00C84C94" w:rsidRPr="00BD6E7A" w:rsidRDefault="00C84C94" w:rsidP="00C62E47">
      <w:pPr>
        <w:pStyle w:val="ListParagraph"/>
        <w:numPr>
          <w:ilvl w:val="0"/>
          <w:numId w:val="8"/>
        </w:numPr>
        <w:rPr>
          <w:rFonts w:asciiTheme="minorHAnsi" w:eastAsia="Times New Roman" w:hAnsiTheme="minorHAnsi" w:cstheme="minorHAnsi"/>
          <w:sz w:val="22"/>
          <w:szCs w:val="22"/>
        </w:rPr>
      </w:pPr>
      <w:r>
        <w:rPr>
          <w:rFonts w:asciiTheme="minorHAnsi" w:eastAsia="Times New Roman" w:hAnsiTheme="minorHAnsi" w:cstheme="minorHAnsi"/>
          <w:sz w:val="22"/>
          <w:szCs w:val="22"/>
        </w:rPr>
        <w:t>Actively engaging and contributing in all sessions and activities by raising your hand and asking questions</w:t>
      </w:r>
    </w:p>
    <w:p w14:paraId="2478ECF4" w14:textId="464290B9" w:rsidR="00BD6E7A" w:rsidRPr="00C84C94" w:rsidRDefault="00BD6E7A" w:rsidP="00BD6E7A">
      <w:pPr>
        <w:ind w:left="357"/>
        <w:rPr>
          <w:rFonts w:asciiTheme="minorHAnsi" w:eastAsia="Times New Roman" w:hAnsiTheme="minorHAnsi" w:cstheme="minorHAnsi"/>
          <w:color w:val="064891" w:themeColor="text2"/>
          <w:sz w:val="22"/>
          <w:szCs w:val="22"/>
        </w:rPr>
      </w:pPr>
      <w:r>
        <w:rPr>
          <w:rFonts w:asciiTheme="minorHAnsi" w:eastAsia="Times New Roman" w:hAnsiTheme="minorHAnsi" w:cstheme="minorHAnsi"/>
          <w:color w:val="064891" w:themeColor="text2"/>
          <w:sz w:val="22"/>
          <w:szCs w:val="22"/>
        </w:rPr>
        <w:t>In-person</w:t>
      </w:r>
      <w:r w:rsidRPr="00C84C94">
        <w:rPr>
          <w:rFonts w:asciiTheme="minorHAnsi" w:eastAsia="Times New Roman" w:hAnsiTheme="minorHAnsi" w:cstheme="minorHAnsi"/>
          <w:color w:val="064891" w:themeColor="text2"/>
          <w:sz w:val="22"/>
          <w:szCs w:val="22"/>
        </w:rPr>
        <w:t xml:space="preserve"> placements:</w:t>
      </w:r>
    </w:p>
    <w:p w14:paraId="1DFAABFA" w14:textId="77777777" w:rsidR="00BD6E7A" w:rsidRPr="00573F95" w:rsidRDefault="00BD6E7A" w:rsidP="00BD6E7A">
      <w:pPr>
        <w:pStyle w:val="ListParagraph"/>
        <w:numPr>
          <w:ilvl w:val="0"/>
          <w:numId w:val="8"/>
        </w:num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Keeping voices down when walking in the halls</w:t>
      </w:r>
    </w:p>
    <w:p w14:paraId="34A44FF7" w14:textId="77777777" w:rsidR="00BD6E7A" w:rsidRDefault="00BD6E7A" w:rsidP="00BD6E7A">
      <w:pPr>
        <w:pStyle w:val="ListParagraph"/>
        <w:numPr>
          <w:ilvl w:val="0"/>
          <w:numId w:val="8"/>
        </w:num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Ensuring that your mobile phone is switched off during work hours</w:t>
      </w:r>
    </w:p>
    <w:p w14:paraId="087FC2E9" w14:textId="0A03CECA" w:rsidR="00BD6E7A" w:rsidRPr="00573F95" w:rsidRDefault="00BD6E7A" w:rsidP="00BD6E7A">
      <w:pPr>
        <w:pStyle w:val="ListParagraph"/>
        <w:numPr>
          <w:ilvl w:val="0"/>
          <w:numId w:val="8"/>
        </w:numPr>
        <w:rPr>
          <w:rFonts w:asciiTheme="minorHAnsi" w:eastAsia="Times New Roman" w:hAnsiTheme="minorHAnsi" w:cstheme="minorHAnsi"/>
          <w:sz w:val="22"/>
          <w:szCs w:val="22"/>
        </w:rPr>
      </w:pPr>
      <w:r>
        <w:rPr>
          <w:rFonts w:asciiTheme="minorHAnsi" w:eastAsia="Times New Roman" w:hAnsiTheme="minorHAnsi" w:cstheme="minorHAnsi"/>
          <w:sz w:val="22"/>
          <w:szCs w:val="22"/>
        </w:rPr>
        <w:t>Taking your coat off when indoors</w:t>
      </w:r>
    </w:p>
    <w:p w14:paraId="30CC0F56" w14:textId="67B123D1" w:rsidR="00C84C94" w:rsidRPr="00BD6E7A" w:rsidRDefault="00BD6E7A" w:rsidP="00C62E47">
      <w:pPr>
        <w:pStyle w:val="ListParagraph"/>
        <w:numPr>
          <w:ilvl w:val="0"/>
          <w:numId w:val="8"/>
        </w:num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Treating the rooms, furniture and facilities with respect and care</w:t>
      </w:r>
    </w:p>
    <w:p w14:paraId="773D5F9F" w14:textId="72945C7E" w:rsidR="001D0283" w:rsidRPr="00C84C94" w:rsidRDefault="00BD6E7A" w:rsidP="00C84C94">
      <w:pPr>
        <w:ind w:left="357"/>
        <w:rPr>
          <w:rFonts w:asciiTheme="minorHAnsi" w:eastAsia="Times New Roman" w:hAnsiTheme="minorHAnsi" w:cstheme="minorHAnsi"/>
          <w:color w:val="064891" w:themeColor="text2"/>
          <w:sz w:val="22"/>
          <w:szCs w:val="22"/>
        </w:rPr>
      </w:pPr>
      <w:r>
        <w:rPr>
          <w:rFonts w:asciiTheme="minorHAnsi" w:eastAsia="Times New Roman" w:hAnsiTheme="minorHAnsi" w:cstheme="minorHAnsi"/>
          <w:color w:val="064891" w:themeColor="text2"/>
          <w:sz w:val="22"/>
          <w:szCs w:val="22"/>
        </w:rPr>
        <w:t>Online</w:t>
      </w:r>
      <w:r w:rsidR="001D0283" w:rsidRPr="00C84C94">
        <w:rPr>
          <w:rFonts w:asciiTheme="minorHAnsi" w:eastAsia="Times New Roman" w:hAnsiTheme="minorHAnsi" w:cstheme="minorHAnsi"/>
          <w:color w:val="064891" w:themeColor="text2"/>
          <w:sz w:val="22"/>
          <w:szCs w:val="22"/>
        </w:rPr>
        <w:t xml:space="preserve"> placements:</w:t>
      </w:r>
    </w:p>
    <w:p w14:paraId="02043967" w14:textId="719E1F80" w:rsidR="001D0283" w:rsidRPr="00573F95" w:rsidRDefault="002A2E17" w:rsidP="00C84C94">
      <w:pPr>
        <w:pStyle w:val="ListParagraph"/>
        <w:numPr>
          <w:ilvl w:val="0"/>
          <w:numId w:val="8"/>
        </w:num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Turning all other devices off/on silent when taking part in sessions</w:t>
      </w:r>
    </w:p>
    <w:p w14:paraId="3C9FDC31" w14:textId="288B3E4D" w:rsidR="00B16E74" w:rsidRPr="00573F95" w:rsidRDefault="00B16E74" w:rsidP="00C84C94">
      <w:pPr>
        <w:pStyle w:val="ListParagraph"/>
        <w:numPr>
          <w:ilvl w:val="0"/>
          <w:numId w:val="8"/>
        </w:num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When using a camera during digital sessions</w:t>
      </w:r>
      <w:r w:rsidR="00B7291F">
        <w:rPr>
          <w:rFonts w:asciiTheme="minorHAnsi" w:eastAsia="Times New Roman" w:hAnsiTheme="minorHAnsi" w:cstheme="minorHAnsi"/>
          <w:sz w:val="22"/>
          <w:szCs w:val="22"/>
        </w:rPr>
        <w:t xml:space="preserve">, being </w:t>
      </w:r>
      <w:r w:rsidRPr="00573F95">
        <w:rPr>
          <w:rFonts w:asciiTheme="minorHAnsi" w:eastAsia="Times New Roman" w:hAnsiTheme="minorHAnsi" w:cstheme="minorHAnsi"/>
          <w:sz w:val="22"/>
          <w:szCs w:val="22"/>
        </w:rPr>
        <w:t xml:space="preserve">conscious of the environment </w:t>
      </w:r>
      <w:r w:rsidR="00B7291F">
        <w:rPr>
          <w:rFonts w:asciiTheme="minorHAnsi" w:eastAsia="Times New Roman" w:hAnsiTheme="minorHAnsi" w:cstheme="minorHAnsi"/>
          <w:sz w:val="22"/>
          <w:szCs w:val="22"/>
        </w:rPr>
        <w:t>you are in and ensuring you have</w:t>
      </w:r>
      <w:r w:rsidRPr="00573F95">
        <w:rPr>
          <w:rFonts w:asciiTheme="minorHAnsi" w:eastAsia="Times New Roman" w:hAnsiTheme="minorHAnsi" w:cstheme="minorHAnsi"/>
          <w:sz w:val="22"/>
          <w:szCs w:val="22"/>
        </w:rPr>
        <w:t xml:space="preserve"> nothing personal or sensitive/offensive in nature in view</w:t>
      </w:r>
    </w:p>
    <w:p w14:paraId="37B79361" w14:textId="7836104C" w:rsidR="00B16E74" w:rsidRPr="00573F95" w:rsidRDefault="00D9628D" w:rsidP="00C84C94">
      <w:pPr>
        <w:pStyle w:val="ListParagraph"/>
        <w:numPr>
          <w:ilvl w:val="0"/>
          <w:numId w:val="8"/>
        </w:numPr>
        <w:rPr>
          <w:rFonts w:asciiTheme="minorHAnsi" w:eastAsia="Times New Roman" w:hAnsiTheme="minorHAnsi" w:cstheme="minorHAnsi"/>
          <w:sz w:val="22"/>
          <w:szCs w:val="22"/>
        </w:rPr>
      </w:pPr>
      <w:r>
        <w:rPr>
          <w:rFonts w:asciiTheme="minorHAnsi" w:eastAsia="Times New Roman" w:hAnsiTheme="minorHAnsi" w:cstheme="minorHAnsi"/>
          <w:sz w:val="22"/>
          <w:szCs w:val="22"/>
        </w:rPr>
        <w:t>Not</w:t>
      </w:r>
      <w:r w:rsidR="00B16E74" w:rsidRPr="00573F95">
        <w:rPr>
          <w:rFonts w:asciiTheme="minorHAnsi" w:eastAsia="Times New Roman" w:hAnsiTheme="minorHAnsi" w:cstheme="minorHAnsi"/>
          <w:sz w:val="22"/>
          <w:szCs w:val="22"/>
        </w:rPr>
        <w:t xml:space="preserve"> send</w:t>
      </w:r>
      <w:r>
        <w:rPr>
          <w:rFonts w:asciiTheme="minorHAnsi" w:eastAsia="Times New Roman" w:hAnsiTheme="minorHAnsi" w:cstheme="minorHAnsi"/>
          <w:sz w:val="22"/>
          <w:szCs w:val="22"/>
        </w:rPr>
        <w:t>ing</w:t>
      </w:r>
      <w:r w:rsidR="00B16E74" w:rsidRPr="00573F95">
        <w:rPr>
          <w:rFonts w:asciiTheme="minorHAnsi" w:eastAsia="Times New Roman" w:hAnsiTheme="minorHAnsi" w:cstheme="minorHAnsi"/>
          <w:sz w:val="22"/>
          <w:szCs w:val="22"/>
        </w:rPr>
        <w:t xml:space="preserve"> anyone </w:t>
      </w:r>
      <w:r>
        <w:rPr>
          <w:rFonts w:asciiTheme="minorHAnsi" w:eastAsia="Times New Roman" w:hAnsiTheme="minorHAnsi" w:cstheme="minorHAnsi"/>
          <w:sz w:val="22"/>
          <w:szCs w:val="22"/>
        </w:rPr>
        <w:t xml:space="preserve">anything </w:t>
      </w:r>
      <w:r w:rsidR="00B16E74" w:rsidRPr="00573F95">
        <w:rPr>
          <w:rFonts w:asciiTheme="minorHAnsi" w:eastAsia="Times New Roman" w:hAnsiTheme="minorHAnsi" w:cstheme="minorHAnsi"/>
          <w:sz w:val="22"/>
          <w:szCs w:val="22"/>
        </w:rPr>
        <w:t>or shar</w:t>
      </w:r>
      <w:r>
        <w:rPr>
          <w:rFonts w:asciiTheme="minorHAnsi" w:eastAsia="Times New Roman" w:hAnsiTheme="minorHAnsi" w:cstheme="minorHAnsi"/>
          <w:sz w:val="22"/>
          <w:szCs w:val="22"/>
        </w:rPr>
        <w:t>ing</w:t>
      </w:r>
      <w:r w:rsidR="00B16E74" w:rsidRPr="00573F95">
        <w:rPr>
          <w:rFonts w:asciiTheme="minorHAnsi" w:eastAsia="Times New Roman" w:hAnsiTheme="minorHAnsi" w:cstheme="minorHAnsi"/>
          <w:sz w:val="22"/>
          <w:szCs w:val="22"/>
        </w:rPr>
        <w:t xml:space="preserve"> material that could be considered threatening, bullying, offensive or illegal</w:t>
      </w:r>
    </w:p>
    <w:p w14:paraId="5A2B6809" w14:textId="51A984F5" w:rsidR="002A2E17" w:rsidRDefault="00D9628D" w:rsidP="00C84C94">
      <w:pPr>
        <w:pStyle w:val="ListParagraph"/>
        <w:numPr>
          <w:ilvl w:val="0"/>
          <w:numId w:val="8"/>
        </w:num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Not </w:t>
      </w:r>
      <w:r w:rsidRPr="00D9628D">
        <w:rPr>
          <w:rFonts w:asciiTheme="minorHAnsi" w:eastAsia="Times New Roman" w:hAnsiTheme="minorHAnsi" w:cstheme="minorHAnsi"/>
          <w:sz w:val="22"/>
          <w:szCs w:val="22"/>
        </w:rPr>
        <w:t>record</w:t>
      </w:r>
      <w:r>
        <w:rPr>
          <w:rFonts w:asciiTheme="minorHAnsi" w:eastAsia="Times New Roman" w:hAnsiTheme="minorHAnsi" w:cstheme="minorHAnsi"/>
          <w:sz w:val="22"/>
          <w:szCs w:val="22"/>
        </w:rPr>
        <w:t>ing</w:t>
      </w:r>
      <w:r w:rsidRPr="00D9628D">
        <w:rPr>
          <w:rFonts w:asciiTheme="minorHAnsi" w:eastAsia="Times New Roman" w:hAnsiTheme="minorHAnsi" w:cstheme="minorHAnsi"/>
          <w:sz w:val="22"/>
          <w:szCs w:val="22"/>
        </w:rPr>
        <w:t xml:space="preserve"> or take screen shots of the sessions being delivered digitally</w:t>
      </w:r>
    </w:p>
    <w:p w14:paraId="048DCEF9" w14:textId="5992B75F" w:rsidR="00656B3A" w:rsidRPr="00656B3A" w:rsidRDefault="00656B3A" w:rsidP="00656B3A">
      <w:pPr>
        <w:pStyle w:val="ListParagraph"/>
        <w:numPr>
          <w:ilvl w:val="0"/>
          <w:numId w:val="8"/>
        </w:numPr>
        <w:rPr>
          <w:rFonts w:asciiTheme="minorHAnsi" w:eastAsia="Times New Roman" w:hAnsiTheme="minorHAnsi" w:cstheme="minorHAnsi"/>
          <w:sz w:val="22"/>
          <w:szCs w:val="22"/>
        </w:rPr>
      </w:pPr>
      <w:r w:rsidRPr="00656B3A">
        <w:rPr>
          <w:rFonts w:asciiTheme="minorHAnsi" w:eastAsia="Times New Roman" w:hAnsiTheme="minorHAnsi" w:cstheme="minorHAnsi"/>
          <w:sz w:val="22"/>
          <w:szCs w:val="22"/>
        </w:rPr>
        <w:t>Actively participate in all sessions – including having your camera turned on (you are welcome to use a virtual background), using your microphone and using any chat or Q&amp;A functions through the platform. If for any reason you are unable to use your camera or microphone, please communicate this to your placement host and University Coordinator ahead of the placement.</w:t>
      </w:r>
    </w:p>
    <w:p w14:paraId="2CF260DA" w14:textId="77777777" w:rsidR="00C84C94" w:rsidRPr="00721C30" w:rsidRDefault="00C84C94" w:rsidP="00C84C94">
      <w:pPr>
        <w:rPr>
          <w:rFonts w:asciiTheme="minorHAnsi" w:eastAsia="Times New Roman" w:hAnsiTheme="minorHAnsi" w:cstheme="minorHAnsi"/>
          <w:sz w:val="10"/>
          <w:szCs w:val="10"/>
        </w:rPr>
      </w:pPr>
    </w:p>
    <w:p w14:paraId="5DAC04C0" w14:textId="700615DF" w:rsidR="00C62E47" w:rsidRPr="00573F95" w:rsidRDefault="00C62E47" w:rsidP="00C62E47">
      <w:p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 xml:space="preserve">If you do not behave appropriately and respectfully you will be asked to leave your placement </w:t>
      </w:r>
      <w:r w:rsidR="00FB6CA9" w:rsidRPr="00573F95">
        <w:rPr>
          <w:rFonts w:asciiTheme="minorHAnsi" w:eastAsia="Times New Roman" w:hAnsiTheme="minorHAnsi" w:cstheme="minorHAnsi"/>
          <w:sz w:val="22"/>
          <w:szCs w:val="22"/>
        </w:rPr>
        <w:t>which will affect your completion of the Pathways programme and eligibility for reduced and alternative offers from universities.</w:t>
      </w:r>
    </w:p>
    <w:p w14:paraId="304C3D98" w14:textId="77777777" w:rsidR="00C62E47" w:rsidRPr="00573F95" w:rsidRDefault="00C62E47" w:rsidP="00C62E47">
      <w:pPr>
        <w:rPr>
          <w:rFonts w:asciiTheme="minorHAnsi" w:eastAsia="Times New Roman" w:hAnsiTheme="minorHAnsi" w:cstheme="minorHAnsi"/>
          <w:sz w:val="22"/>
          <w:szCs w:val="22"/>
        </w:rPr>
      </w:pPr>
    </w:p>
    <w:p w14:paraId="778F4158" w14:textId="27B0A84B" w:rsidR="00C62E47" w:rsidRPr="00573F95" w:rsidRDefault="00C62E47" w:rsidP="00C62E47">
      <w:pPr>
        <w:rPr>
          <w:rFonts w:asciiTheme="minorHAnsi" w:eastAsia="Times New Roman" w:hAnsiTheme="minorHAnsi" w:cstheme="minorHAnsi"/>
          <w:b/>
          <w:bCs/>
          <w:color w:val="064891" w:themeColor="text2"/>
          <w:sz w:val="22"/>
          <w:szCs w:val="22"/>
        </w:rPr>
      </w:pPr>
      <w:r w:rsidRPr="00573F95">
        <w:rPr>
          <w:rFonts w:asciiTheme="minorHAnsi" w:eastAsia="Times New Roman" w:hAnsiTheme="minorHAnsi" w:cstheme="minorHAnsi"/>
          <w:b/>
          <w:bCs/>
          <w:color w:val="064891" w:themeColor="text2"/>
          <w:sz w:val="22"/>
          <w:szCs w:val="22"/>
        </w:rPr>
        <w:t>Rules &amp; Regulations</w:t>
      </w:r>
    </w:p>
    <w:p w14:paraId="7980BEBE" w14:textId="749C8075" w:rsidR="00496411" w:rsidRDefault="00C62E47" w:rsidP="00C62E47">
      <w:p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Alongside any additional information provided to you at the beginning of your placement by your firm, you must abide by the following:</w:t>
      </w:r>
    </w:p>
    <w:p w14:paraId="129CC9DF" w14:textId="77777777" w:rsidR="00496411" w:rsidRPr="00496411" w:rsidRDefault="00496411" w:rsidP="00C62E47">
      <w:pPr>
        <w:rPr>
          <w:rFonts w:asciiTheme="minorHAnsi" w:eastAsia="Times New Roman" w:hAnsiTheme="minorHAnsi" w:cstheme="minorHAnsi"/>
          <w:sz w:val="10"/>
          <w:szCs w:val="10"/>
        </w:rPr>
      </w:pPr>
    </w:p>
    <w:p w14:paraId="7FDEA339" w14:textId="079DDA4F" w:rsidR="00C62E47" w:rsidRPr="00573F95" w:rsidRDefault="00C62E47" w:rsidP="00FB6CA9">
      <w:pPr>
        <w:pStyle w:val="ListParagraph"/>
        <w:numPr>
          <w:ilvl w:val="0"/>
          <w:numId w:val="9"/>
        </w:num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Alcohol must not be taken into the firm or consumed during your placement</w:t>
      </w:r>
    </w:p>
    <w:p w14:paraId="037072BE" w14:textId="40C67691" w:rsidR="00C62E47" w:rsidRPr="00573F95" w:rsidRDefault="00C62E47" w:rsidP="00FB6CA9">
      <w:pPr>
        <w:pStyle w:val="ListParagraph"/>
        <w:numPr>
          <w:ilvl w:val="0"/>
          <w:numId w:val="9"/>
        </w:num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The purchase or use of illegal substances is strictly forbidden and may result in police action</w:t>
      </w:r>
    </w:p>
    <w:p w14:paraId="5C5B0F4C" w14:textId="1A750A69" w:rsidR="00C62E47" w:rsidRPr="00573F95" w:rsidRDefault="00C62E47" w:rsidP="00FB6CA9">
      <w:pPr>
        <w:pStyle w:val="ListParagraph"/>
        <w:numPr>
          <w:ilvl w:val="0"/>
          <w:numId w:val="9"/>
        </w:num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Smoking is not allowed in the firm’s building</w:t>
      </w:r>
    </w:p>
    <w:p w14:paraId="7E32336A" w14:textId="15A7BC64" w:rsidR="00C62E47" w:rsidRPr="00573F95" w:rsidRDefault="00C62E47" w:rsidP="00FB6CA9">
      <w:pPr>
        <w:pStyle w:val="ListParagraph"/>
        <w:numPr>
          <w:ilvl w:val="0"/>
          <w:numId w:val="9"/>
        </w:num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Should an emergency occur, you must follow the directions of the firm’s staff</w:t>
      </w:r>
    </w:p>
    <w:p w14:paraId="70B357E4" w14:textId="08757AC3" w:rsidR="00C62E47" w:rsidRPr="00573F95" w:rsidRDefault="00C62E47" w:rsidP="00FB6CA9">
      <w:pPr>
        <w:pStyle w:val="ListParagraph"/>
        <w:numPr>
          <w:ilvl w:val="0"/>
          <w:numId w:val="9"/>
        </w:num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Sexist, racist, homophobic or other anti-social behaviour will not be tolerated</w:t>
      </w:r>
    </w:p>
    <w:p w14:paraId="1DF34F8D" w14:textId="4DC53222" w:rsidR="00073821" w:rsidRPr="00573F95" w:rsidRDefault="00073821" w:rsidP="00FB6CA9">
      <w:pPr>
        <w:pStyle w:val="ListParagraph"/>
        <w:numPr>
          <w:ilvl w:val="0"/>
          <w:numId w:val="9"/>
        </w:num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Not sharing your personal details with anyone from an external organisation and not contacting staff and volunteers through social media (including adding them on LinkedIn)</w:t>
      </w:r>
    </w:p>
    <w:p w14:paraId="498B87FE" w14:textId="77777777" w:rsidR="00C62E47" w:rsidRPr="00721C30" w:rsidRDefault="00C62E47" w:rsidP="00C62E47">
      <w:pPr>
        <w:rPr>
          <w:rFonts w:asciiTheme="minorHAnsi" w:eastAsia="Times New Roman" w:hAnsiTheme="minorHAnsi" w:cstheme="minorHAnsi"/>
          <w:sz w:val="10"/>
          <w:szCs w:val="10"/>
        </w:rPr>
      </w:pPr>
    </w:p>
    <w:p w14:paraId="08ED05D3" w14:textId="029CEC9A" w:rsidR="00C62E47" w:rsidRPr="00573F95" w:rsidRDefault="00C62E47" w:rsidP="00C62E47">
      <w:p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 xml:space="preserve">If you break any of these rules, you will be removed from your placement and you may also be removed from the </w:t>
      </w:r>
      <w:r w:rsidR="00722435">
        <w:rPr>
          <w:rFonts w:asciiTheme="minorHAnsi" w:eastAsia="Times New Roman" w:hAnsiTheme="minorHAnsi" w:cstheme="minorHAnsi"/>
          <w:sz w:val="22"/>
          <w:szCs w:val="22"/>
        </w:rPr>
        <w:t xml:space="preserve">Pathways to </w:t>
      </w:r>
      <w:r w:rsidR="000A45A7">
        <w:rPr>
          <w:rFonts w:asciiTheme="minorHAnsi" w:eastAsia="Times New Roman" w:hAnsiTheme="minorHAnsi" w:cstheme="minorHAnsi"/>
          <w:sz w:val="22"/>
          <w:szCs w:val="22"/>
        </w:rPr>
        <w:t>Consulting</w:t>
      </w:r>
      <w:r w:rsidRPr="00573F95">
        <w:rPr>
          <w:rFonts w:asciiTheme="minorHAnsi" w:eastAsia="Times New Roman" w:hAnsiTheme="minorHAnsi" w:cstheme="minorHAnsi"/>
          <w:sz w:val="22"/>
          <w:szCs w:val="22"/>
        </w:rPr>
        <w:t xml:space="preserve"> programme.</w:t>
      </w:r>
    </w:p>
    <w:p w14:paraId="08052E5F" w14:textId="77777777" w:rsidR="00C62E47" w:rsidRPr="00721C30" w:rsidRDefault="00C62E47" w:rsidP="00C62E47">
      <w:pPr>
        <w:rPr>
          <w:rFonts w:asciiTheme="minorHAnsi" w:eastAsia="Times New Roman" w:hAnsiTheme="minorHAnsi" w:cstheme="minorHAnsi"/>
          <w:sz w:val="10"/>
          <w:szCs w:val="10"/>
        </w:rPr>
      </w:pPr>
    </w:p>
    <w:p w14:paraId="0BBBDE2C" w14:textId="43D523DD" w:rsidR="00496411" w:rsidRPr="00E36676" w:rsidRDefault="00C62E47" w:rsidP="00656B3A">
      <w:p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 xml:space="preserve">The firm, your university and </w:t>
      </w:r>
      <w:r w:rsidR="00722435">
        <w:rPr>
          <w:rFonts w:asciiTheme="minorHAnsi" w:eastAsia="Times New Roman" w:hAnsiTheme="minorHAnsi" w:cstheme="minorHAnsi"/>
          <w:sz w:val="22"/>
          <w:szCs w:val="22"/>
        </w:rPr>
        <w:t xml:space="preserve">Pathways to </w:t>
      </w:r>
      <w:r w:rsidR="000A45A7">
        <w:rPr>
          <w:rFonts w:asciiTheme="minorHAnsi" w:eastAsia="Times New Roman" w:hAnsiTheme="minorHAnsi" w:cstheme="minorHAnsi"/>
          <w:sz w:val="22"/>
          <w:szCs w:val="22"/>
        </w:rPr>
        <w:t>Consulting</w:t>
      </w:r>
      <w:r w:rsidRPr="00573F95">
        <w:rPr>
          <w:rFonts w:asciiTheme="minorHAnsi" w:eastAsia="Times New Roman" w:hAnsiTheme="minorHAnsi" w:cstheme="minorHAnsi"/>
          <w:sz w:val="22"/>
          <w:szCs w:val="22"/>
        </w:rPr>
        <w:t>, does not accept responsibility for any loss or damage to your property at any time during your placement. Therefore, please take care of your valuables and respect others’ property, including the property of the firm.</w:t>
      </w:r>
    </w:p>
    <w:p w14:paraId="58AA390C" w14:textId="77777777" w:rsidR="00496411" w:rsidRPr="008F44A9" w:rsidRDefault="00496411" w:rsidP="00656B3A">
      <w:pPr>
        <w:rPr>
          <w:rFonts w:asciiTheme="minorHAnsi" w:eastAsia="Times New Roman" w:hAnsiTheme="minorHAnsi" w:cstheme="minorHAnsi"/>
          <w:sz w:val="22"/>
          <w:szCs w:val="22"/>
          <w:highlight w:val="yellow"/>
        </w:rPr>
      </w:pPr>
    </w:p>
    <w:tbl>
      <w:tblPr>
        <w:tblStyle w:val="TableGrid"/>
        <w:tblW w:w="0" w:type="auto"/>
        <w:tblLook w:val="04A0" w:firstRow="1" w:lastRow="0" w:firstColumn="1" w:lastColumn="0" w:noHBand="0" w:noVBand="1"/>
      </w:tblPr>
      <w:tblGrid>
        <w:gridCol w:w="9004"/>
      </w:tblGrid>
      <w:tr w:rsidR="00FF139B" w14:paraId="113D8DA0" w14:textId="77777777" w:rsidTr="004C718D">
        <w:tc>
          <w:tcPr>
            <w:tcW w:w="9024" w:type="dxa"/>
            <w:tcBorders>
              <w:top w:val="single" w:sz="12" w:space="0" w:color="064891" w:themeColor="accent1"/>
              <w:left w:val="single" w:sz="12" w:space="0" w:color="064891" w:themeColor="accent1"/>
              <w:bottom w:val="single" w:sz="12" w:space="0" w:color="064891" w:themeColor="accent1"/>
              <w:right w:val="single" w:sz="12" w:space="0" w:color="064891" w:themeColor="accent1"/>
            </w:tcBorders>
            <w:shd w:val="clear" w:color="auto" w:fill="F2F2F2" w:themeFill="background1" w:themeFillShade="F2"/>
          </w:tcPr>
          <w:p w14:paraId="23D57824" w14:textId="77777777" w:rsidR="00FF139B" w:rsidRPr="00FF139B" w:rsidRDefault="00FF139B" w:rsidP="004C718D">
            <w:pPr>
              <w:rPr>
                <w:rFonts w:asciiTheme="minorHAnsi" w:eastAsia="Times New Roman" w:hAnsiTheme="minorHAnsi" w:cstheme="minorHAnsi"/>
                <w:b/>
                <w:bCs/>
                <w:color w:val="064891" w:themeColor="text2"/>
                <w:sz w:val="4"/>
                <w:szCs w:val="4"/>
              </w:rPr>
            </w:pPr>
          </w:p>
          <w:p w14:paraId="4F6EB559" w14:textId="7C3CAD1B" w:rsidR="00FF139B" w:rsidRDefault="00FF139B" w:rsidP="004C718D">
            <w:pPr>
              <w:rPr>
                <w:rFonts w:asciiTheme="minorHAnsi" w:eastAsia="Times New Roman" w:hAnsiTheme="minorHAnsi" w:cstheme="minorHAnsi"/>
                <w:b/>
                <w:bCs/>
                <w:color w:val="064891" w:themeColor="text2"/>
                <w:sz w:val="22"/>
                <w:szCs w:val="22"/>
              </w:rPr>
            </w:pPr>
            <w:r>
              <w:rPr>
                <w:rFonts w:asciiTheme="minorHAnsi" w:eastAsia="Times New Roman" w:hAnsiTheme="minorHAnsi" w:cstheme="minorHAnsi"/>
                <w:b/>
                <w:bCs/>
                <w:color w:val="064891" w:themeColor="text2"/>
                <w:sz w:val="22"/>
                <w:szCs w:val="22"/>
              </w:rPr>
              <w:t>During placement checklist</w:t>
            </w:r>
          </w:p>
          <w:p w14:paraId="653000FB" w14:textId="77777777" w:rsidR="00FF139B" w:rsidRPr="00472E2D" w:rsidRDefault="00FF139B" w:rsidP="004C718D">
            <w:pPr>
              <w:ind w:firstLine="360"/>
              <w:rPr>
                <w:rFonts w:asciiTheme="minorHAnsi" w:eastAsia="Times New Roman" w:hAnsiTheme="minorHAnsi" w:cstheme="minorHAnsi"/>
                <w:color w:val="064891" w:themeColor="text2"/>
                <w:sz w:val="22"/>
                <w:szCs w:val="22"/>
              </w:rPr>
            </w:pPr>
            <w:r w:rsidRPr="00472E2D">
              <w:rPr>
                <w:rFonts w:asciiTheme="minorHAnsi" w:eastAsia="Times New Roman" w:hAnsiTheme="minorHAnsi" w:cstheme="minorHAnsi"/>
                <w:color w:val="064891" w:themeColor="text2"/>
                <w:sz w:val="22"/>
                <w:szCs w:val="22"/>
              </w:rPr>
              <w:t>All placements</w:t>
            </w:r>
            <w:r>
              <w:rPr>
                <w:rFonts w:asciiTheme="minorHAnsi" w:eastAsia="Times New Roman" w:hAnsiTheme="minorHAnsi" w:cstheme="minorHAnsi"/>
                <w:color w:val="064891" w:themeColor="text2"/>
                <w:sz w:val="22"/>
                <w:szCs w:val="22"/>
              </w:rPr>
              <w:t>, whether in-person or online</w:t>
            </w:r>
            <w:r w:rsidRPr="00472E2D">
              <w:rPr>
                <w:rFonts w:asciiTheme="minorHAnsi" w:eastAsia="Times New Roman" w:hAnsiTheme="minorHAnsi" w:cstheme="minorHAnsi"/>
                <w:color w:val="064891" w:themeColor="text2"/>
                <w:sz w:val="22"/>
                <w:szCs w:val="22"/>
              </w:rPr>
              <w:t>:</w:t>
            </w:r>
          </w:p>
          <w:p w14:paraId="040BB001" w14:textId="7DA36161" w:rsidR="00FF139B" w:rsidRDefault="00FF139B" w:rsidP="00FF139B">
            <w:pPr>
              <w:pStyle w:val="ListParagraph"/>
              <w:numPr>
                <w:ilvl w:val="0"/>
                <w:numId w:val="12"/>
              </w:numPr>
              <w:rPr>
                <w:rFonts w:asciiTheme="minorHAnsi" w:eastAsia="Times New Roman" w:hAnsiTheme="minorHAnsi" w:cstheme="minorHAnsi"/>
                <w:sz w:val="22"/>
                <w:szCs w:val="22"/>
              </w:rPr>
            </w:pPr>
            <w:r>
              <w:rPr>
                <w:rFonts w:asciiTheme="minorHAnsi" w:eastAsia="Times New Roman" w:hAnsiTheme="minorHAnsi" w:cstheme="minorHAnsi"/>
                <w:sz w:val="22"/>
                <w:szCs w:val="22"/>
              </w:rPr>
              <w:t>Attend all sessions in full and be on time</w:t>
            </w:r>
          </w:p>
          <w:p w14:paraId="7FEFDB80" w14:textId="32183CC1" w:rsidR="00382E62" w:rsidRDefault="00382E62" w:rsidP="00382E62">
            <w:pPr>
              <w:pStyle w:val="ListParagraph"/>
              <w:numPr>
                <w:ilvl w:val="1"/>
                <w:numId w:val="12"/>
              </w:numPr>
              <w:rPr>
                <w:rFonts w:asciiTheme="minorHAnsi" w:eastAsia="Times New Roman" w:hAnsiTheme="minorHAnsi" w:cstheme="minorHAnsi"/>
                <w:sz w:val="22"/>
                <w:szCs w:val="22"/>
              </w:rPr>
            </w:pPr>
            <w:r>
              <w:rPr>
                <w:rFonts w:asciiTheme="minorHAnsi" w:eastAsia="Times New Roman" w:hAnsiTheme="minorHAnsi" w:cstheme="minorHAnsi"/>
                <w:sz w:val="22"/>
                <w:szCs w:val="22"/>
              </w:rPr>
              <w:lastRenderedPageBreak/>
              <w:t>If you are ill or there is an emergency which means you cannot attend or will be late, let your University Coordinator and the firm know asap</w:t>
            </w:r>
          </w:p>
          <w:p w14:paraId="2D7E0D0B" w14:textId="7D7A129F" w:rsidR="00FF139B" w:rsidRDefault="00382E62" w:rsidP="00FF139B">
            <w:pPr>
              <w:pStyle w:val="ListParagraph"/>
              <w:numPr>
                <w:ilvl w:val="0"/>
                <w:numId w:val="12"/>
              </w:numPr>
              <w:rPr>
                <w:rFonts w:asciiTheme="minorHAnsi" w:eastAsia="Times New Roman" w:hAnsiTheme="minorHAnsi" w:cstheme="minorHAnsi"/>
                <w:sz w:val="22"/>
                <w:szCs w:val="22"/>
              </w:rPr>
            </w:pPr>
            <w:r>
              <w:rPr>
                <w:rFonts w:asciiTheme="minorHAnsi" w:eastAsia="Times New Roman" w:hAnsiTheme="minorHAnsi" w:cstheme="minorHAnsi"/>
                <w:sz w:val="22"/>
                <w:szCs w:val="22"/>
              </w:rPr>
              <w:t>Actively participate in all sessions –</w:t>
            </w:r>
            <w:r w:rsidR="00055674">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contribute comments and ask questions</w:t>
            </w:r>
          </w:p>
          <w:p w14:paraId="5109A81C" w14:textId="32435D1A" w:rsidR="00786D10" w:rsidRDefault="00786D10" w:rsidP="00786D10">
            <w:pPr>
              <w:pStyle w:val="ListParagraph"/>
              <w:numPr>
                <w:ilvl w:val="0"/>
                <w:numId w:val="12"/>
              </w:numPr>
              <w:rPr>
                <w:rFonts w:asciiTheme="minorHAnsi" w:eastAsia="Times New Roman" w:hAnsiTheme="minorHAnsi" w:cstheme="minorHAnsi"/>
                <w:sz w:val="22"/>
                <w:szCs w:val="22"/>
              </w:rPr>
            </w:pPr>
            <w:r w:rsidRPr="00786D10">
              <w:rPr>
                <w:rFonts w:asciiTheme="minorHAnsi" w:eastAsia="Times New Roman" w:hAnsiTheme="minorHAnsi" w:cstheme="minorHAnsi"/>
                <w:sz w:val="22"/>
                <w:szCs w:val="22"/>
              </w:rPr>
              <w:t>Completing all tasks that you are set with enthusiasm and to the best of your ability</w:t>
            </w:r>
          </w:p>
          <w:p w14:paraId="7EAA5181" w14:textId="055E2332" w:rsidR="00786D10" w:rsidRPr="00786D10" w:rsidRDefault="00786D10" w:rsidP="00786D10">
            <w:pPr>
              <w:pStyle w:val="ListParagraph"/>
              <w:numPr>
                <w:ilvl w:val="0"/>
                <w:numId w:val="12"/>
              </w:numPr>
              <w:rPr>
                <w:rFonts w:asciiTheme="minorHAnsi" w:eastAsia="Times New Roman" w:hAnsiTheme="minorHAnsi" w:cstheme="minorHAnsi"/>
                <w:sz w:val="22"/>
                <w:szCs w:val="22"/>
              </w:rPr>
            </w:pPr>
            <w:r>
              <w:rPr>
                <w:rFonts w:asciiTheme="minorHAnsi" w:eastAsia="Times New Roman" w:hAnsiTheme="minorHAnsi" w:cstheme="minorHAnsi"/>
                <w:sz w:val="22"/>
                <w:szCs w:val="22"/>
              </w:rPr>
              <w:t>Ask questions if you are unsure about anything</w:t>
            </w:r>
          </w:p>
          <w:p w14:paraId="4F6BB622" w14:textId="77777777" w:rsidR="00FF139B" w:rsidRPr="00472E2D" w:rsidRDefault="00FF139B" w:rsidP="004C718D">
            <w:pPr>
              <w:ind w:firstLine="360"/>
              <w:rPr>
                <w:rFonts w:asciiTheme="minorHAnsi" w:eastAsia="Times New Roman" w:hAnsiTheme="minorHAnsi" w:cstheme="minorHAnsi"/>
                <w:color w:val="064891" w:themeColor="text2"/>
                <w:sz w:val="22"/>
                <w:szCs w:val="22"/>
              </w:rPr>
            </w:pPr>
            <w:r>
              <w:rPr>
                <w:rFonts w:asciiTheme="minorHAnsi" w:eastAsia="Times New Roman" w:hAnsiTheme="minorHAnsi" w:cstheme="minorHAnsi"/>
                <w:color w:val="064891" w:themeColor="text2"/>
                <w:sz w:val="22"/>
                <w:szCs w:val="22"/>
              </w:rPr>
              <w:t xml:space="preserve">In-person </w:t>
            </w:r>
            <w:r w:rsidRPr="00472E2D">
              <w:rPr>
                <w:rFonts w:asciiTheme="minorHAnsi" w:eastAsia="Times New Roman" w:hAnsiTheme="minorHAnsi" w:cstheme="minorHAnsi"/>
                <w:color w:val="064891" w:themeColor="text2"/>
                <w:sz w:val="22"/>
                <w:szCs w:val="22"/>
              </w:rPr>
              <w:t>placements:</w:t>
            </w:r>
          </w:p>
          <w:p w14:paraId="25C6BFA0" w14:textId="20B87486" w:rsidR="00FF139B" w:rsidRDefault="00A546EA" w:rsidP="00FF139B">
            <w:pPr>
              <w:pStyle w:val="ListParagraph"/>
              <w:numPr>
                <w:ilvl w:val="0"/>
                <w:numId w:val="13"/>
              </w:numPr>
              <w:rPr>
                <w:rFonts w:asciiTheme="minorHAnsi" w:eastAsia="Times New Roman" w:hAnsiTheme="minorHAnsi" w:cstheme="minorHAnsi"/>
                <w:sz w:val="22"/>
                <w:szCs w:val="22"/>
              </w:rPr>
            </w:pPr>
            <w:r>
              <w:rPr>
                <w:rFonts w:asciiTheme="minorHAnsi" w:eastAsia="Times New Roman" w:hAnsiTheme="minorHAnsi" w:cstheme="minorHAnsi"/>
                <w:sz w:val="22"/>
                <w:szCs w:val="22"/>
              </w:rPr>
              <w:t>Remove coats</w:t>
            </w:r>
            <w:r w:rsidR="00793ECE">
              <w:rPr>
                <w:rFonts w:asciiTheme="minorHAnsi" w:eastAsia="Times New Roman" w:hAnsiTheme="minorHAnsi" w:cstheme="minorHAnsi"/>
                <w:sz w:val="22"/>
                <w:szCs w:val="22"/>
              </w:rPr>
              <w:t xml:space="preserve"> when indoors</w:t>
            </w:r>
          </w:p>
          <w:p w14:paraId="7CA28089" w14:textId="157205F7" w:rsidR="00A546EA" w:rsidRPr="00004744" w:rsidRDefault="002744C7" w:rsidP="00FF139B">
            <w:pPr>
              <w:pStyle w:val="ListParagraph"/>
              <w:numPr>
                <w:ilvl w:val="0"/>
                <w:numId w:val="13"/>
              </w:numPr>
              <w:rPr>
                <w:rFonts w:asciiTheme="minorHAnsi" w:eastAsia="Times New Roman" w:hAnsiTheme="minorHAnsi" w:cstheme="minorHAnsi"/>
                <w:sz w:val="22"/>
                <w:szCs w:val="22"/>
              </w:rPr>
            </w:pPr>
            <w:r>
              <w:rPr>
                <w:rFonts w:asciiTheme="minorHAnsi" w:eastAsia="Times New Roman" w:hAnsiTheme="minorHAnsi" w:cstheme="minorHAnsi"/>
                <w:sz w:val="22"/>
                <w:szCs w:val="22"/>
              </w:rPr>
              <w:t>Listen to instructions and follow directions of the firm’s staff in an emergency</w:t>
            </w:r>
          </w:p>
          <w:p w14:paraId="464646C9" w14:textId="5E8FDF42" w:rsidR="004C2B2F" w:rsidRPr="004C2B2F" w:rsidRDefault="00FF139B" w:rsidP="004C2B2F">
            <w:pPr>
              <w:ind w:firstLine="360"/>
              <w:rPr>
                <w:rFonts w:asciiTheme="minorHAnsi" w:eastAsia="Times New Roman" w:hAnsiTheme="minorHAnsi" w:cstheme="minorHAnsi"/>
                <w:color w:val="064891" w:themeColor="text2"/>
                <w:sz w:val="22"/>
                <w:szCs w:val="22"/>
              </w:rPr>
            </w:pPr>
            <w:r>
              <w:rPr>
                <w:rFonts w:asciiTheme="minorHAnsi" w:eastAsia="Times New Roman" w:hAnsiTheme="minorHAnsi" w:cstheme="minorHAnsi"/>
                <w:color w:val="064891" w:themeColor="text2"/>
                <w:sz w:val="22"/>
                <w:szCs w:val="22"/>
              </w:rPr>
              <w:t xml:space="preserve">Online </w:t>
            </w:r>
            <w:r w:rsidRPr="00472E2D">
              <w:rPr>
                <w:rFonts w:asciiTheme="minorHAnsi" w:eastAsia="Times New Roman" w:hAnsiTheme="minorHAnsi" w:cstheme="minorHAnsi"/>
                <w:color w:val="064891" w:themeColor="text2"/>
                <w:sz w:val="22"/>
                <w:szCs w:val="22"/>
              </w:rPr>
              <w:t>placements:</w:t>
            </w:r>
          </w:p>
          <w:p w14:paraId="4EFFCC6F" w14:textId="735CB2DA" w:rsidR="00FF139B" w:rsidRDefault="000C7C3B" w:rsidP="00FF139B">
            <w:pPr>
              <w:pStyle w:val="ListParagraph"/>
              <w:numPr>
                <w:ilvl w:val="0"/>
                <w:numId w:val="14"/>
              </w:numPr>
              <w:rPr>
                <w:rFonts w:asciiTheme="minorHAnsi" w:eastAsia="Times New Roman" w:hAnsiTheme="minorHAnsi" w:cstheme="minorHAnsi"/>
                <w:sz w:val="22"/>
                <w:szCs w:val="22"/>
              </w:rPr>
            </w:pPr>
            <w:r>
              <w:rPr>
                <w:rFonts w:asciiTheme="minorHAnsi" w:eastAsia="Times New Roman" w:hAnsiTheme="minorHAnsi" w:cstheme="minorHAnsi"/>
                <w:sz w:val="22"/>
                <w:szCs w:val="22"/>
              </w:rPr>
              <w:t>C</w:t>
            </w:r>
            <w:r w:rsidRPr="000C7C3B">
              <w:rPr>
                <w:rFonts w:asciiTheme="minorHAnsi" w:eastAsia="Times New Roman" w:hAnsiTheme="minorHAnsi" w:cstheme="minorHAnsi"/>
                <w:sz w:val="22"/>
                <w:szCs w:val="22"/>
              </w:rPr>
              <w:t>heck that your camera is turned on and you are able to unmute your microphone – you may wish to use a virtual background or headphones</w:t>
            </w:r>
          </w:p>
          <w:p w14:paraId="247185E3" w14:textId="32EAFD0F" w:rsidR="00187148" w:rsidRDefault="00187148" w:rsidP="00FF139B">
            <w:pPr>
              <w:pStyle w:val="ListParagraph"/>
              <w:numPr>
                <w:ilvl w:val="0"/>
                <w:numId w:val="14"/>
              </w:numPr>
              <w:rPr>
                <w:rFonts w:asciiTheme="minorHAnsi" w:eastAsia="Times New Roman" w:hAnsiTheme="minorHAnsi" w:cstheme="minorHAnsi"/>
                <w:sz w:val="22"/>
                <w:szCs w:val="22"/>
              </w:rPr>
            </w:pPr>
            <w:r>
              <w:rPr>
                <w:rFonts w:asciiTheme="minorHAnsi" w:eastAsia="Times New Roman" w:hAnsiTheme="minorHAnsi" w:cstheme="minorHAnsi"/>
                <w:sz w:val="22"/>
                <w:szCs w:val="22"/>
              </w:rPr>
              <w:t>Complete any preparation work required in between sessions</w:t>
            </w:r>
          </w:p>
          <w:p w14:paraId="2E0C95F2" w14:textId="51F8AEB1" w:rsidR="004C2B2F" w:rsidRPr="000C7C3B" w:rsidRDefault="004C2B2F" w:rsidP="00FF139B">
            <w:pPr>
              <w:pStyle w:val="ListParagraph"/>
              <w:numPr>
                <w:ilvl w:val="0"/>
                <w:numId w:val="14"/>
              </w:numPr>
              <w:rPr>
                <w:rFonts w:asciiTheme="minorHAnsi" w:eastAsia="Times New Roman" w:hAnsiTheme="minorHAnsi" w:cstheme="minorHAnsi"/>
                <w:sz w:val="22"/>
                <w:szCs w:val="22"/>
              </w:rPr>
            </w:pPr>
            <w:r>
              <w:rPr>
                <w:rFonts w:asciiTheme="minorHAnsi" w:eastAsia="Times New Roman" w:hAnsiTheme="minorHAnsi" w:cstheme="minorHAnsi"/>
                <w:sz w:val="22"/>
                <w:szCs w:val="22"/>
              </w:rPr>
              <w:t>Follow online safety guidelines</w:t>
            </w:r>
          </w:p>
          <w:p w14:paraId="6BB81D01" w14:textId="77777777" w:rsidR="00FF139B" w:rsidRPr="00FF139B" w:rsidRDefault="00FF139B" w:rsidP="004C718D">
            <w:pPr>
              <w:pStyle w:val="ListParagraph"/>
              <w:ind w:left="1080"/>
              <w:rPr>
                <w:rFonts w:asciiTheme="minorHAnsi" w:eastAsia="Times New Roman" w:hAnsiTheme="minorHAnsi" w:cstheme="minorHAnsi"/>
                <w:sz w:val="4"/>
                <w:szCs w:val="4"/>
              </w:rPr>
            </w:pPr>
          </w:p>
        </w:tc>
      </w:tr>
    </w:tbl>
    <w:p w14:paraId="4F08AA9B" w14:textId="77777777" w:rsidR="00656B3A" w:rsidRPr="00573F95" w:rsidRDefault="00656B3A" w:rsidP="00C62E47">
      <w:pPr>
        <w:rPr>
          <w:rFonts w:asciiTheme="minorHAnsi" w:eastAsia="Times New Roman" w:hAnsiTheme="minorHAnsi" w:cstheme="minorHAnsi"/>
          <w:sz w:val="22"/>
          <w:szCs w:val="22"/>
        </w:rPr>
      </w:pPr>
    </w:p>
    <w:p w14:paraId="3D42EA99" w14:textId="00A821D8" w:rsidR="00C62E47" w:rsidRPr="008223CE" w:rsidRDefault="00C62E47" w:rsidP="00C62E47">
      <w:pPr>
        <w:rPr>
          <w:rFonts w:asciiTheme="minorHAnsi" w:eastAsia="Times New Roman" w:hAnsiTheme="minorHAnsi" w:cstheme="minorHAnsi"/>
          <w:b/>
          <w:bCs/>
          <w:color w:val="064891" w:themeColor="text2"/>
          <w:sz w:val="26"/>
          <w:szCs w:val="26"/>
        </w:rPr>
      </w:pPr>
      <w:r w:rsidRPr="008223CE">
        <w:rPr>
          <w:rFonts w:asciiTheme="minorHAnsi" w:eastAsia="Times New Roman" w:hAnsiTheme="minorHAnsi" w:cstheme="minorHAnsi"/>
          <w:b/>
          <w:bCs/>
          <w:color w:val="064891" w:themeColor="text2"/>
          <w:sz w:val="26"/>
          <w:szCs w:val="26"/>
        </w:rPr>
        <w:t>Successful placement completion</w:t>
      </w:r>
    </w:p>
    <w:p w14:paraId="469164A2" w14:textId="77777777" w:rsidR="008223CE" w:rsidRDefault="008223CE" w:rsidP="00C62E47">
      <w:pPr>
        <w:rPr>
          <w:rFonts w:asciiTheme="minorHAnsi" w:eastAsia="Times New Roman" w:hAnsiTheme="minorHAnsi" w:cstheme="minorHAnsi"/>
          <w:sz w:val="22"/>
          <w:szCs w:val="22"/>
        </w:rPr>
      </w:pPr>
    </w:p>
    <w:p w14:paraId="4B2EBD82" w14:textId="2B1437FA" w:rsidR="00C62E47" w:rsidRPr="00573F95" w:rsidRDefault="00C62E47" w:rsidP="00C62E47">
      <w:p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In order to be a</w:t>
      </w:r>
      <w:r w:rsidR="004C718D">
        <w:rPr>
          <w:rFonts w:asciiTheme="minorHAnsi" w:eastAsia="Times New Roman" w:hAnsiTheme="minorHAnsi" w:cstheme="minorHAnsi"/>
          <w:sz w:val="22"/>
          <w:szCs w:val="22"/>
        </w:rPr>
        <w:t>llowed</w:t>
      </w:r>
      <w:r w:rsidRPr="00573F95">
        <w:rPr>
          <w:rFonts w:asciiTheme="minorHAnsi" w:eastAsia="Times New Roman" w:hAnsiTheme="minorHAnsi" w:cstheme="minorHAnsi"/>
          <w:sz w:val="22"/>
          <w:szCs w:val="22"/>
        </w:rPr>
        <w:t xml:space="preserve"> to continue on the Pathways programme, you will need to successfully complete your work experience placement. This means that the firm you are placed with, your Pathways university and the Sutton Trust must be happy that you have behaved appropriately and in a professional manner throughout the placement.</w:t>
      </w:r>
    </w:p>
    <w:p w14:paraId="4E1DAA0E" w14:textId="77777777" w:rsidR="00C62E47" w:rsidRPr="00496411" w:rsidRDefault="00C62E47" w:rsidP="00C62E47">
      <w:pPr>
        <w:rPr>
          <w:rFonts w:asciiTheme="minorHAnsi" w:eastAsia="Times New Roman" w:hAnsiTheme="minorHAnsi" w:cstheme="minorHAnsi"/>
          <w:sz w:val="10"/>
          <w:szCs w:val="10"/>
        </w:rPr>
      </w:pPr>
    </w:p>
    <w:p w14:paraId="6311BA78" w14:textId="77777777" w:rsidR="00C62E47" w:rsidRPr="00573F95" w:rsidRDefault="00C62E47" w:rsidP="00C62E47">
      <w:p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In order to successfully complete your work experience, you must have:</w:t>
      </w:r>
    </w:p>
    <w:p w14:paraId="3A2B7033" w14:textId="77777777" w:rsidR="00C62E47" w:rsidRPr="00496411" w:rsidRDefault="00C62E47" w:rsidP="00C62E47">
      <w:pPr>
        <w:rPr>
          <w:rFonts w:asciiTheme="minorHAnsi" w:eastAsia="Times New Roman" w:hAnsiTheme="minorHAnsi" w:cstheme="minorHAnsi"/>
          <w:sz w:val="10"/>
          <w:szCs w:val="10"/>
        </w:rPr>
      </w:pPr>
    </w:p>
    <w:p w14:paraId="2F7C2FDE" w14:textId="7E07D9F0" w:rsidR="00C62E47" w:rsidRDefault="00C62E47" w:rsidP="00CB4524">
      <w:pPr>
        <w:pStyle w:val="ListParagraph"/>
        <w:numPr>
          <w:ilvl w:val="0"/>
          <w:numId w:val="10"/>
        </w:num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signed this contract, and attended the pre-placement event at your Pathways university;</w:t>
      </w:r>
    </w:p>
    <w:p w14:paraId="568104F6" w14:textId="7356C258" w:rsidR="00FC4391" w:rsidRPr="00FC4391" w:rsidRDefault="00FC4391" w:rsidP="00FC4391">
      <w:pPr>
        <w:pStyle w:val="ListParagraph"/>
        <w:numPr>
          <w:ilvl w:val="0"/>
          <w:numId w:val="10"/>
        </w:num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provided a CV to your Pathways coordinator with this form;</w:t>
      </w:r>
    </w:p>
    <w:p w14:paraId="006B2FC1" w14:textId="32F4851F" w:rsidR="00DB54A7" w:rsidRPr="00573F95" w:rsidRDefault="00DB54A7" w:rsidP="00CB4524">
      <w:pPr>
        <w:pStyle w:val="ListParagraph"/>
        <w:numPr>
          <w:ilvl w:val="0"/>
          <w:numId w:val="10"/>
        </w:num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responded in a timely manner (within 48 hours) to all pre-placement communications from your university, The Sutton Trust, and </w:t>
      </w:r>
      <w:r w:rsidR="00765741">
        <w:rPr>
          <w:rFonts w:asciiTheme="minorHAnsi" w:eastAsia="Times New Roman" w:hAnsiTheme="minorHAnsi" w:cstheme="minorHAnsi"/>
          <w:sz w:val="22"/>
          <w:szCs w:val="22"/>
        </w:rPr>
        <w:t xml:space="preserve">the </w:t>
      </w:r>
      <w:r>
        <w:rPr>
          <w:rFonts w:asciiTheme="minorHAnsi" w:eastAsia="Times New Roman" w:hAnsiTheme="minorHAnsi" w:cstheme="minorHAnsi"/>
          <w:sz w:val="22"/>
          <w:szCs w:val="22"/>
        </w:rPr>
        <w:t>organisation hosting you for work experience;</w:t>
      </w:r>
    </w:p>
    <w:p w14:paraId="5832A07E" w14:textId="40F03866" w:rsidR="00C62E47" w:rsidRPr="00573F95" w:rsidRDefault="00C62E47" w:rsidP="00CB4524">
      <w:pPr>
        <w:pStyle w:val="ListParagraph"/>
        <w:numPr>
          <w:ilvl w:val="0"/>
          <w:numId w:val="10"/>
        </w:num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 xml:space="preserve">attended work experience for the full amount of time (unless there were exceptional circumstances) and arrived </w:t>
      </w:r>
      <w:r w:rsidR="00AB24A0">
        <w:rPr>
          <w:rFonts w:asciiTheme="minorHAnsi" w:eastAsia="Times New Roman" w:hAnsiTheme="minorHAnsi" w:cstheme="minorHAnsi"/>
          <w:sz w:val="22"/>
          <w:szCs w:val="22"/>
        </w:rPr>
        <w:t>at</w:t>
      </w:r>
      <w:r w:rsidR="006C0CFC">
        <w:rPr>
          <w:rFonts w:asciiTheme="minorHAnsi" w:eastAsia="Times New Roman" w:hAnsiTheme="minorHAnsi" w:cstheme="minorHAnsi"/>
          <w:sz w:val="22"/>
          <w:szCs w:val="22"/>
        </w:rPr>
        <w:t xml:space="preserve"> all sessions </w:t>
      </w:r>
      <w:r w:rsidRPr="00573F95">
        <w:rPr>
          <w:rFonts w:asciiTheme="minorHAnsi" w:eastAsia="Times New Roman" w:hAnsiTheme="minorHAnsi" w:cstheme="minorHAnsi"/>
          <w:sz w:val="22"/>
          <w:szCs w:val="22"/>
        </w:rPr>
        <w:t>punctually;</w:t>
      </w:r>
    </w:p>
    <w:p w14:paraId="2BA87F95" w14:textId="25F77018" w:rsidR="00C62E47" w:rsidRPr="00573F95" w:rsidRDefault="00C62E47" w:rsidP="00CB4524">
      <w:pPr>
        <w:pStyle w:val="ListParagraph"/>
        <w:numPr>
          <w:ilvl w:val="0"/>
          <w:numId w:val="10"/>
        </w:num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dressed and behaved appropriately;</w:t>
      </w:r>
    </w:p>
    <w:p w14:paraId="18FEC216" w14:textId="5C15903F" w:rsidR="00C62E47" w:rsidRPr="00573F95" w:rsidRDefault="00C62E47" w:rsidP="00CB4524">
      <w:pPr>
        <w:pStyle w:val="ListParagraph"/>
        <w:numPr>
          <w:ilvl w:val="0"/>
          <w:numId w:val="10"/>
        </w:num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worked diligently and with a high level of effort throughout the placement; and</w:t>
      </w:r>
    </w:p>
    <w:p w14:paraId="43A9BB06" w14:textId="07683470" w:rsidR="00C62E47" w:rsidRPr="00573F95" w:rsidRDefault="00C62E47" w:rsidP="00CB4524">
      <w:pPr>
        <w:pStyle w:val="ListParagraph"/>
        <w:numPr>
          <w:ilvl w:val="0"/>
          <w:numId w:val="10"/>
        </w:num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 xml:space="preserve">demonstrated a clear interest in the </w:t>
      </w:r>
      <w:r w:rsidR="000A45A7">
        <w:rPr>
          <w:rFonts w:asciiTheme="minorHAnsi" w:eastAsia="Times New Roman" w:hAnsiTheme="minorHAnsi" w:cstheme="minorHAnsi"/>
          <w:sz w:val="22"/>
          <w:szCs w:val="22"/>
        </w:rPr>
        <w:t>Consulting</w:t>
      </w:r>
      <w:r w:rsidRPr="00573F95">
        <w:rPr>
          <w:rFonts w:asciiTheme="minorHAnsi" w:eastAsia="Times New Roman" w:hAnsiTheme="minorHAnsi" w:cstheme="minorHAnsi"/>
          <w:sz w:val="22"/>
          <w:szCs w:val="22"/>
        </w:rPr>
        <w:t xml:space="preserve"> profession and the work of the firm.</w:t>
      </w:r>
    </w:p>
    <w:p w14:paraId="6178ADF8" w14:textId="77777777" w:rsidR="00C62E47" w:rsidRPr="00496411" w:rsidRDefault="00C62E47" w:rsidP="00C62E47">
      <w:pPr>
        <w:rPr>
          <w:rFonts w:asciiTheme="minorHAnsi" w:eastAsia="Times New Roman" w:hAnsiTheme="minorHAnsi" w:cstheme="minorHAnsi"/>
          <w:sz w:val="10"/>
          <w:szCs w:val="10"/>
        </w:rPr>
      </w:pPr>
    </w:p>
    <w:p w14:paraId="6DB6F4AF" w14:textId="77777777" w:rsidR="00C62E47" w:rsidRPr="00573F95" w:rsidRDefault="00C62E47" w:rsidP="00C62E47">
      <w:p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If either the firm or the Sutton Trust feels that you have not met the expected standards during your placement, you will be removed from the Pathways programme, and we would expect you not to include it on your UCAS application form or CV.</w:t>
      </w:r>
    </w:p>
    <w:p w14:paraId="0A0696F2" w14:textId="77777777" w:rsidR="00C62E47" w:rsidRPr="00496411" w:rsidRDefault="00C62E47" w:rsidP="00C62E47">
      <w:pPr>
        <w:rPr>
          <w:rFonts w:asciiTheme="minorHAnsi" w:eastAsia="Times New Roman" w:hAnsiTheme="minorHAnsi" w:cstheme="minorHAnsi"/>
          <w:sz w:val="10"/>
          <w:szCs w:val="10"/>
        </w:rPr>
      </w:pPr>
    </w:p>
    <w:p w14:paraId="39D9746B" w14:textId="0BFFD3A1" w:rsidR="00C62E47" w:rsidRPr="00573F95" w:rsidRDefault="00C1412E" w:rsidP="00C62E47">
      <w:p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 xml:space="preserve">Fill out </w:t>
      </w:r>
      <w:r w:rsidR="00C50451">
        <w:rPr>
          <w:rFonts w:asciiTheme="minorHAnsi" w:eastAsia="Times New Roman" w:hAnsiTheme="minorHAnsi" w:cstheme="minorHAnsi"/>
          <w:sz w:val="22"/>
          <w:szCs w:val="22"/>
        </w:rPr>
        <w:t>this form</w:t>
      </w:r>
      <w:r w:rsidRPr="00573F95">
        <w:rPr>
          <w:rFonts w:asciiTheme="minorHAnsi" w:eastAsia="Times New Roman" w:hAnsiTheme="minorHAnsi" w:cstheme="minorHAnsi"/>
          <w:sz w:val="22"/>
          <w:szCs w:val="22"/>
        </w:rPr>
        <w:t xml:space="preserve"> to</w:t>
      </w:r>
      <w:r w:rsidR="00C62E47" w:rsidRPr="00573F95">
        <w:rPr>
          <w:rFonts w:asciiTheme="minorHAnsi" w:eastAsia="Times New Roman" w:hAnsiTheme="minorHAnsi" w:cstheme="minorHAnsi"/>
          <w:sz w:val="22"/>
          <w:szCs w:val="22"/>
        </w:rPr>
        <w:t xml:space="preserve"> confirm you understand the content of this document and agree to comply with it, and that you give permission for your contact details to be passed onto the </w:t>
      </w:r>
      <w:r w:rsidR="00407262">
        <w:rPr>
          <w:rFonts w:asciiTheme="minorHAnsi" w:eastAsia="Times New Roman" w:hAnsiTheme="minorHAnsi" w:cstheme="minorHAnsi"/>
          <w:sz w:val="22"/>
          <w:szCs w:val="22"/>
        </w:rPr>
        <w:t>placement provider.</w:t>
      </w:r>
    </w:p>
    <w:p w14:paraId="3D452BD0" w14:textId="77777777" w:rsidR="00C62E47" w:rsidRDefault="00C62E47" w:rsidP="00C62E47">
      <w:pPr>
        <w:rPr>
          <w:rFonts w:asciiTheme="minorHAnsi" w:eastAsia="Times New Roman" w:hAnsiTheme="minorHAnsi" w:cstheme="minorHAnsi"/>
          <w:sz w:val="22"/>
          <w:szCs w:val="22"/>
        </w:rPr>
      </w:pPr>
    </w:p>
    <w:p w14:paraId="4E02E4B9" w14:textId="77777777" w:rsidR="00496411" w:rsidRPr="00573F95" w:rsidRDefault="00496411" w:rsidP="00C62E47">
      <w:pPr>
        <w:rPr>
          <w:rFonts w:asciiTheme="minorHAnsi" w:eastAsia="Times New Roman" w:hAnsiTheme="minorHAnsi" w:cstheme="minorHAnsi"/>
          <w:sz w:val="22"/>
          <w:szCs w:val="22"/>
        </w:rPr>
      </w:pPr>
    </w:p>
    <w:p w14:paraId="21AE93EB" w14:textId="77777777" w:rsidR="00C62E47" w:rsidRPr="00573F95" w:rsidRDefault="00C62E47" w:rsidP="00C62E47">
      <w:p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Name: __________________________________________________</w:t>
      </w:r>
    </w:p>
    <w:p w14:paraId="416D718B" w14:textId="77777777" w:rsidR="00C62E47" w:rsidRPr="00573F95" w:rsidRDefault="00C62E47" w:rsidP="00C62E47">
      <w:pPr>
        <w:rPr>
          <w:rFonts w:asciiTheme="minorHAnsi" w:eastAsia="Times New Roman" w:hAnsiTheme="minorHAnsi" w:cstheme="minorHAnsi"/>
          <w:sz w:val="22"/>
          <w:szCs w:val="22"/>
        </w:rPr>
      </w:pPr>
    </w:p>
    <w:p w14:paraId="1EA9ACCD" w14:textId="77777777" w:rsidR="00C62E47" w:rsidRPr="00573F95" w:rsidRDefault="00C62E47" w:rsidP="00C62E47">
      <w:pPr>
        <w:rPr>
          <w:rFonts w:asciiTheme="minorHAnsi" w:eastAsia="Times New Roman" w:hAnsiTheme="minorHAnsi" w:cstheme="minorHAnsi"/>
          <w:sz w:val="22"/>
          <w:szCs w:val="22"/>
        </w:rPr>
      </w:pPr>
    </w:p>
    <w:p w14:paraId="6E56FD00" w14:textId="727601D0" w:rsidR="00C62E47" w:rsidRPr="00573F95" w:rsidRDefault="00C62E47" w:rsidP="00C62E47">
      <w:p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Signature</w:t>
      </w:r>
      <w:r w:rsidR="005D3357" w:rsidRPr="00573F95">
        <w:rPr>
          <w:rFonts w:asciiTheme="minorHAnsi" w:eastAsia="Times New Roman" w:hAnsiTheme="minorHAnsi" w:cstheme="minorHAnsi"/>
          <w:sz w:val="22"/>
          <w:szCs w:val="22"/>
        </w:rPr>
        <w:t xml:space="preserve"> (initials)</w:t>
      </w:r>
      <w:r w:rsidRPr="00573F95">
        <w:rPr>
          <w:rFonts w:asciiTheme="minorHAnsi" w:eastAsia="Times New Roman" w:hAnsiTheme="minorHAnsi" w:cstheme="minorHAnsi"/>
          <w:sz w:val="22"/>
          <w:szCs w:val="22"/>
        </w:rPr>
        <w:t>: _____________________________________________</w:t>
      </w:r>
    </w:p>
    <w:p w14:paraId="1A34E29C" w14:textId="77777777" w:rsidR="00C62E47" w:rsidRPr="00573F95" w:rsidRDefault="00C62E47" w:rsidP="00C62E47">
      <w:pPr>
        <w:rPr>
          <w:rFonts w:asciiTheme="minorHAnsi" w:eastAsia="Times New Roman" w:hAnsiTheme="minorHAnsi" w:cstheme="minorHAnsi"/>
          <w:sz w:val="22"/>
          <w:szCs w:val="22"/>
        </w:rPr>
      </w:pPr>
    </w:p>
    <w:p w14:paraId="79E64D04" w14:textId="77777777" w:rsidR="00C62E47" w:rsidRPr="00573F95" w:rsidRDefault="00C62E47" w:rsidP="00C62E47">
      <w:pPr>
        <w:rPr>
          <w:rFonts w:asciiTheme="minorHAnsi" w:eastAsia="Times New Roman" w:hAnsiTheme="minorHAnsi" w:cstheme="minorHAnsi"/>
          <w:sz w:val="22"/>
          <w:szCs w:val="22"/>
        </w:rPr>
      </w:pPr>
    </w:p>
    <w:p w14:paraId="13258433" w14:textId="77777777" w:rsidR="00C62E47" w:rsidRPr="00573F95" w:rsidRDefault="00C62E47" w:rsidP="00C62E47">
      <w:p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Date:  _________________________________________________</w:t>
      </w:r>
    </w:p>
    <w:p w14:paraId="214D41D1" w14:textId="77777777" w:rsidR="00C62E47" w:rsidRPr="00573F95" w:rsidRDefault="00C62E47" w:rsidP="00C62E47">
      <w:pPr>
        <w:rPr>
          <w:rFonts w:asciiTheme="minorHAnsi" w:eastAsia="Times New Roman" w:hAnsiTheme="minorHAnsi" w:cstheme="minorHAnsi"/>
          <w:sz w:val="22"/>
          <w:szCs w:val="22"/>
        </w:rPr>
      </w:pPr>
    </w:p>
    <w:p w14:paraId="2BE2A5A0" w14:textId="77777777" w:rsidR="00C62E47" w:rsidRPr="00573F95" w:rsidRDefault="00C62E47" w:rsidP="00C62E47">
      <w:pPr>
        <w:rPr>
          <w:rFonts w:asciiTheme="minorHAnsi" w:eastAsia="Times New Roman" w:hAnsiTheme="minorHAnsi" w:cstheme="minorHAnsi"/>
          <w:sz w:val="22"/>
          <w:szCs w:val="22"/>
        </w:rPr>
      </w:pPr>
    </w:p>
    <w:p w14:paraId="6E2DB5BA" w14:textId="621E83F7" w:rsidR="00534E26" w:rsidRPr="00573F95" w:rsidRDefault="00446512" w:rsidP="00C62E47">
      <w:pPr>
        <w:rPr>
          <w:rFonts w:asciiTheme="minorHAnsi" w:eastAsia="Times New Roman" w:hAnsiTheme="minorHAnsi" w:cstheme="minorHAnsi"/>
          <w:sz w:val="22"/>
          <w:szCs w:val="22"/>
        </w:rPr>
      </w:pPr>
      <w:r w:rsidRPr="00573F95">
        <w:rPr>
          <w:rFonts w:asciiTheme="minorHAnsi" w:eastAsia="Times New Roman" w:hAnsiTheme="minorHAnsi" w:cstheme="minorHAnsi"/>
          <w:sz w:val="22"/>
          <w:szCs w:val="22"/>
        </w:rPr>
        <w:t xml:space="preserve">Please complete this form by typing in your initials above and emailing a copy to your University Coordinator. </w:t>
      </w:r>
      <w:r w:rsidR="00C62E47" w:rsidRPr="00573F95">
        <w:rPr>
          <w:rFonts w:asciiTheme="minorHAnsi" w:eastAsia="Times New Roman" w:hAnsiTheme="minorHAnsi" w:cstheme="minorHAnsi"/>
          <w:sz w:val="22"/>
          <w:szCs w:val="22"/>
        </w:rPr>
        <w:t xml:space="preserve">Your </w:t>
      </w:r>
      <w:r w:rsidRPr="00573F95">
        <w:rPr>
          <w:rFonts w:asciiTheme="minorHAnsi" w:eastAsia="Times New Roman" w:hAnsiTheme="minorHAnsi" w:cstheme="minorHAnsi"/>
          <w:sz w:val="22"/>
          <w:szCs w:val="22"/>
        </w:rPr>
        <w:t>C</w:t>
      </w:r>
      <w:r w:rsidR="00C62E47" w:rsidRPr="00573F95">
        <w:rPr>
          <w:rFonts w:asciiTheme="minorHAnsi" w:eastAsia="Times New Roman" w:hAnsiTheme="minorHAnsi" w:cstheme="minorHAnsi"/>
          <w:sz w:val="22"/>
          <w:szCs w:val="22"/>
        </w:rPr>
        <w:t>oordinator will set a date by which you must hand in the form. If you do not hand the form in by this date, you will not be allowed to attend your placement.</w:t>
      </w:r>
    </w:p>
    <w:sectPr w:rsidR="00534E26" w:rsidRPr="00573F95" w:rsidSect="00722435">
      <w:headerReference w:type="first" r:id="rId11"/>
      <w:pgSz w:w="11900" w:h="16838"/>
      <w:pgMar w:top="1440" w:right="1426" w:bottom="957" w:left="1440" w:header="0" w:footer="0" w:gutter="0"/>
      <w:cols w:space="0" w:equalWidth="0">
        <w:col w:w="9040"/>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A18BD" w14:textId="77777777" w:rsidR="005B515A" w:rsidRDefault="005B515A" w:rsidP="0074582E">
      <w:r>
        <w:separator/>
      </w:r>
    </w:p>
  </w:endnote>
  <w:endnote w:type="continuationSeparator" w:id="0">
    <w:p w14:paraId="4935F344" w14:textId="77777777" w:rsidR="005B515A" w:rsidRDefault="005B515A" w:rsidP="0074582E">
      <w:r>
        <w:continuationSeparator/>
      </w:r>
    </w:p>
  </w:endnote>
  <w:endnote w:type="continuationNotice" w:id="1">
    <w:p w14:paraId="7C1DC363" w14:textId="77777777" w:rsidR="005B515A" w:rsidRDefault="005B51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6DD88" w14:textId="77777777" w:rsidR="005B515A" w:rsidRDefault="005B515A" w:rsidP="0074582E">
      <w:r>
        <w:separator/>
      </w:r>
    </w:p>
  </w:footnote>
  <w:footnote w:type="continuationSeparator" w:id="0">
    <w:p w14:paraId="6A18145C" w14:textId="77777777" w:rsidR="005B515A" w:rsidRDefault="005B515A" w:rsidP="0074582E">
      <w:r>
        <w:continuationSeparator/>
      </w:r>
    </w:p>
  </w:footnote>
  <w:footnote w:type="continuationNotice" w:id="1">
    <w:p w14:paraId="68905C47" w14:textId="77777777" w:rsidR="005B515A" w:rsidRDefault="005B51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B76FA" w14:textId="1B67D3A7" w:rsidR="00722435" w:rsidRPr="00481AFC" w:rsidRDefault="000A45A7">
    <w:pPr>
      <w:pStyle w:val="Header"/>
      <w:rPr>
        <w:sz w:val="2"/>
        <w:szCs w:val="2"/>
      </w:rPr>
    </w:pPr>
    <w:r>
      <w:rPr>
        <w:b/>
        <w:noProof/>
        <w:color w:val="0070C0"/>
        <w:sz w:val="2"/>
        <w:szCs w:val="2"/>
        <w:u w:val="single"/>
      </w:rPr>
      <w:drawing>
        <wp:anchor distT="0" distB="0" distL="114300" distR="114300" simplePos="0" relativeHeight="251658240" behindDoc="0" locked="0" layoutInCell="1" allowOverlap="1" wp14:anchorId="223FA350" wp14:editId="7377538F">
          <wp:simplePos x="0" y="0"/>
          <wp:positionH relativeFrom="margin">
            <wp:align>center</wp:align>
          </wp:positionH>
          <wp:positionV relativeFrom="paragraph">
            <wp:posOffset>0</wp:posOffset>
          </wp:positionV>
          <wp:extent cx="7595235" cy="2432050"/>
          <wp:effectExtent l="0" t="0" r="5715" b="635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95235" cy="24320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AE8944A"/>
    <w:lvl w:ilvl="0" w:tplc="0BB4417C">
      <w:start w:val="1"/>
      <w:numFmt w:val="bullet"/>
      <w:lvlText w:val="•"/>
      <w:lvlJc w:val="left"/>
    </w:lvl>
    <w:lvl w:ilvl="1" w:tplc="8266FC7C">
      <w:start w:val="1"/>
      <w:numFmt w:val="bullet"/>
      <w:lvlText w:val=""/>
      <w:lvlJc w:val="left"/>
    </w:lvl>
    <w:lvl w:ilvl="2" w:tplc="ADC04AC4">
      <w:start w:val="1"/>
      <w:numFmt w:val="bullet"/>
      <w:lvlText w:val=""/>
      <w:lvlJc w:val="left"/>
    </w:lvl>
    <w:lvl w:ilvl="3" w:tplc="981E5A80">
      <w:start w:val="1"/>
      <w:numFmt w:val="bullet"/>
      <w:lvlText w:val=""/>
      <w:lvlJc w:val="left"/>
    </w:lvl>
    <w:lvl w:ilvl="4" w:tplc="443057EA">
      <w:start w:val="1"/>
      <w:numFmt w:val="bullet"/>
      <w:lvlText w:val=""/>
      <w:lvlJc w:val="left"/>
    </w:lvl>
    <w:lvl w:ilvl="5" w:tplc="04663456">
      <w:start w:val="1"/>
      <w:numFmt w:val="bullet"/>
      <w:lvlText w:val=""/>
      <w:lvlJc w:val="left"/>
    </w:lvl>
    <w:lvl w:ilvl="6" w:tplc="40B6D87A">
      <w:start w:val="1"/>
      <w:numFmt w:val="bullet"/>
      <w:lvlText w:val=""/>
      <w:lvlJc w:val="left"/>
    </w:lvl>
    <w:lvl w:ilvl="7" w:tplc="77A223D2">
      <w:start w:val="1"/>
      <w:numFmt w:val="bullet"/>
      <w:lvlText w:val=""/>
      <w:lvlJc w:val="left"/>
    </w:lvl>
    <w:lvl w:ilvl="8" w:tplc="9B185E10">
      <w:start w:val="1"/>
      <w:numFmt w:val="bullet"/>
      <w:lvlText w:val=""/>
      <w:lvlJc w:val="left"/>
    </w:lvl>
  </w:abstractNum>
  <w:abstractNum w:abstractNumId="1" w15:restartNumberingAfterBreak="0">
    <w:nsid w:val="00000002"/>
    <w:multiLevelType w:val="hybridMultilevel"/>
    <w:tmpl w:val="625558EC"/>
    <w:lvl w:ilvl="0" w:tplc="43462C36">
      <w:start w:val="1"/>
      <w:numFmt w:val="bullet"/>
      <w:lvlText w:val="•"/>
      <w:lvlJc w:val="left"/>
    </w:lvl>
    <w:lvl w:ilvl="1" w:tplc="8B469238">
      <w:start w:val="1"/>
      <w:numFmt w:val="bullet"/>
      <w:lvlText w:val=""/>
      <w:lvlJc w:val="left"/>
    </w:lvl>
    <w:lvl w:ilvl="2" w:tplc="D50CBBFA">
      <w:start w:val="1"/>
      <w:numFmt w:val="bullet"/>
      <w:lvlText w:val=""/>
      <w:lvlJc w:val="left"/>
    </w:lvl>
    <w:lvl w:ilvl="3" w:tplc="E528F0BE">
      <w:start w:val="1"/>
      <w:numFmt w:val="bullet"/>
      <w:lvlText w:val=""/>
      <w:lvlJc w:val="left"/>
    </w:lvl>
    <w:lvl w:ilvl="4" w:tplc="5274B46E">
      <w:start w:val="1"/>
      <w:numFmt w:val="bullet"/>
      <w:lvlText w:val=""/>
      <w:lvlJc w:val="left"/>
    </w:lvl>
    <w:lvl w:ilvl="5" w:tplc="92729644">
      <w:start w:val="1"/>
      <w:numFmt w:val="bullet"/>
      <w:lvlText w:val=""/>
      <w:lvlJc w:val="left"/>
    </w:lvl>
    <w:lvl w:ilvl="6" w:tplc="1B42163E">
      <w:start w:val="1"/>
      <w:numFmt w:val="bullet"/>
      <w:lvlText w:val=""/>
      <w:lvlJc w:val="left"/>
    </w:lvl>
    <w:lvl w:ilvl="7" w:tplc="94726734">
      <w:start w:val="1"/>
      <w:numFmt w:val="bullet"/>
      <w:lvlText w:val=""/>
      <w:lvlJc w:val="left"/>
    </w:lvl>
    <w:lvl w:ilvl="8" w:tplc="96FA6A2A">
      <w:start w:val="1"/>
      <w:numFmt w:val="bullet"/>
      <w:lvlText w:val=""/>
      <w:lvlJc w:val="left"/>
    </w:lvl>
  </w:abstractNum>
  <w:abstractNum w:abstractNumId="2" w15:restartNumberingAfterBreak="0">
    <w:nsid w:val="00000003"/>
    <w:multiLevelType w:val="hybridMultilevel"/>
    <w:tmpl w:val="238E1F28"/>
    <w:lvl w:ilvl="0" w:tplc="4E6E2648">
      <w:start w:val="1"/>
      <w:numFmt w:val="bullet"/>
      <w:lvlText w:val="•"/>
      <w:lvlJc w:val="left"/>
    </w:lvl>
    <w:lvl w:ilvl="1" w:tplc="2286D04C">
      <w:start w:val="1"/>
      <w:numFmt w:val="bullet"/>
      <w:lvlText w:val=""/>
      <w:lvlJc w:val="left"/>
    </w:lvl>
    <w:lvl w:ilvl="2" w:tplc="AA167856">
      <w:start w:val="1"/>
      <w:numFmt w:val="bullet"/>
      <w:lvlText w:val=""/>
      <w:lvlJc w:val="left"/>
    </w:lvl>
    <w:lvl w:ilvl="3" w:tplc="11D2EBA4">
      <w:start w:val="1"/>
      <w:numFmt w:val="bullet"/>
      <w:lvlText w:val=""/>
      <w:lvlJc w:val="left"/>
    </w:lvl>
    <w:lvl w:ilvl="4" w:tplc="79B22230">
      <w:start w:val="1"/>
      <w:numFmt w:val="bullet"/>
      <w:lvlText w:val=""/>
      <w:lvlJc w:val="left"/>
    </w:lvl>
    <w:lvl w:ilvl="5" w:tplc="D41E219A">
      <w:start w:val="1"/>
      <w:numFmt w:val="bullet"/>
      <w:lvlText w:val=""/>
      <w:lvlJc w:val="left"/>
    </w:lvl>
    <w:lvl w:ilvl="6" w:tplc="6AF00BAA">
      <w:start w:val="1"/>
      <w:numFmt w:val="bullet"/>
      <w:lvlText w:val=""/>
      <w:lvlJc w:val="left"/>
    </w:lvl>
    <w:lvl w:ilvl="7" w:tplc="E39461C0">
      <w:start w:val="1"/>
      <w:numFmt w:val="bullet"/>
      <w:lvlText w:val=""/>
      <w:lvlJc w:val="left"/>
    </w:lvl>
    <w:lvl w:ilvl="8" w:tplc="6D90CC5E">
      <w:start w:val="1"/>
      <w:numFmt w:val="bullet"/>
      <w:lvlText w:val=""/>
      <w:lvlJc w:val="left"/>
    </w:lvl>
  </w:abstractNum>
  <w:abstractNum w:abstractNumId="3" w15:restartNumberingAfterBreak="0">
    <w:nsid w:val="00000004"/>
    <w:multiLevelType w:val="hybridMultilevel"/>
    <w:tmpl w:val="46E87CCC"/>
    <w:lvl w:ilvl="0" w:tplc="FDE4B082">
      <w:start w:val="1"/>
      <w:numFmt w:val="bullet"/>
      <w:lvlText w:val="•"/>
      <w:lvlJc w:val="left"/>
    </w:lvl>
    <w:lvl w:ilvl="1" w:tplc="03AAFD26">
      <w:start w:val="1"/>
      <w:numFmt w:val="bullet"/>
      <w:lvlText w:val=""/>
      <w:lvlJc w:val="left"/>
    </w:lvl>
    <w:lvl w:ilvl="2" w:tplc="5A1C50BC">
      <w:start w:val="1"/>
      <w:numFmt w:val="bullet"/>
      <w:lvlText w:val=""/>
      <w:lvlJc w:val="left"/>
    </w:lvl>
    <w:lvl w:ilvl="3" w:tplc="AF9A1C28">
      <w:start w:val="1"/>
      <w:numFmt w:val="bullet"/>
      <w:lvlText w:val=""/>
      <w:lvlJc w:val="left"/>
    </w:lvl>
    <w:lvl w:ilvl="4" w:tplc="A37070D8">
      <w:start w:val="1"/>
      <w:numFmt w:val="bullet"/>
      <w:lvlText w:val=""/>
      <w:lvlJc w:val="left"/>
    </w:lvl>
    <w:lvl w:ilvl="5" w:tplc="9E965324">
      <w:start w:val="1"/>
      <w:numFmt w:val="bullet"/>
      <w:lvlText w:val=""/>
      <w:lvlJc w:val="left"/>
    </w:lvl>
    <w:lvl w:ilvl="6" w:tplc="0BA87506">
      <w:start w:val="1"/>
      <w:numFmt w:val="bullet"/>
      <w:lvlText w:val=""/>
      <w:lvlJc w:val="left"/>
    </w:lvl>
    <w:lvl w:ilvl="7" w:tplc="C9881BE8">
      <w:start w:val="1"/>
      <w:numFmt w:val="bullet"/>
      <w:lvlText w:val=""/>
      <w:lvlJc w:val="left"/>
    </w:lvl>
    <w:lvl w:ilvl="8" w:tplc="0966F37E">
      <w:start w:val="1"/>
      <w:numFmt w:val="bullet"/>
      <w:lvlText w:val=""/>
      <w:lvlJc w:val="left"/>
    </w:lvl>
  </w:abstractNum>
  <w:abstractNum w:abstractNumId="4" w15:restartNumberingAfterBreak="0">
    <w:nsid w:val="00000005"/>
    <w:multiLevelType w:val="hybridMultilevel"/>
    <w:tmpl w:val="3D1B58BA"/>
    <w:lvl w:ilvl="0" w:tplc="1E528B3C">
      <w:start w:val="1"/>
      <w:numFmt w:val="bullet"/>
      <w:lvlText w:val="•"/>
      <w:lvlJc w:val="left"/>
    </w:lvl>
    <w:lvl w:ilvl="1" w:tplc="22AA2404">
      <w:start w:val="1"/>
      <w:numFmt w:val="bullet"/>
      <w:lvlText w:val=""/>
      <w:lvlJc w:val="left"/>
    </w:lvl>
    <w:lvl w:ilvl="2" w:tplc="34E8FD1A">
      <w:start w:val="1"/>
      <w:numFmt w:val="bullet"/>
      <w:lvlText w:val=""/>
      <w:lvlJc w:val="left"/>
    </w:lvl>
    <w:lvl w:ilvl="3" w:tplc="51D6158C">
      <w:start w:val="1"/>
      <w:numFmt w:val="bullet"/>
      <w:lvlText w:val=""/>
      <w:lvlJc w:val="left"/>
    </w:lvl>
    <w:lvl w:ilvl="4" w:tplc="0EAC2F84">
      <w:start w:val="1"/>
      <w:numFmt w:val="bullet"/>
      <w:lvlText w:val=""/>
      <w:lvlJc w:val="left"/>
    </w:lvl>
    <w:lvl w:ilvl="5" w:tplc="2E027A1A">
      <w:start w:val="1"/>
      <w:numFmt w:val="bullet"/>
      <w:lvlText w:val=""/>
      <w:lvlJc w:val="left"/>
    </w:lvl>
    <w:lvl w:ilvl="6" w:tplc="926E0FDA">
      <w:start w:val="1"/>
      <w:numFmt w:val="bullet"/>
      <w:lvlText w:val=""/>
      <w:lvlJc w:val="left"/>
    </w:lvl>
    <w:lvl w:ilvl="7" w:tplc="9B908968">
      <w:start w:val="1"/>
      <w:numFmt w:val="bullet"/>
      <w:lvlText w:val=""/>
      <w:lvlJc w:val="left"/>
    </w:lvl>
    <w:lvl w:ilvl="8" w:tplc="D8EEC010">
      <w:start w:val="1"/>
      <w:numFmt w:val="bullet"/>
      <w:lvlText w:val=""/>
      <w:lvlJc w:val="left"/>
    </w:lvl>
  </w:abstractNum>
  <w:abstractNum w:abstractNumId="5" w15:restartNumberingAfterBreak="0">
    <w:nsid w:val="00000006"/>
    <w:multiLevelType w:val="hybridMultilevel"/>
    <w:tmpl w:val="507ED7AA"/>
    <w:lvl w:ilvl="0" w:tplc="30C42FE6">
      <w:start w:val="1"/>
      <w:numFmt w:val="bullet"/>
      <w:lvlText w:val="•"/>
      <w:lvlJc w:val="left"/>
    </w:lvl>
    <w:lvl w:ilvl="1" w:tplc="F6BC2B66">
      <w:start w:val="1"/>
      <w:numFmt w:val="bullet"/>
      <w:lvlText w:val=""/>
      <w:lvlJc w:val="left"/>
    </w:lvl>
    <w:lvl w:ilvl="2" w:tplc="73C85BC6">
      <w:start w:val="1"/>
      <w:numFmt w:val="bullet"/>
      <w:lvlText w:val=""/>
      <w:lvlJc w:val="left"/>
    </w:lvl>
    <w:lvl w:ilvl="3" w:tplc="106EA73E">
      <w:start w:val="1"/>
      <w:numFmt w:val="bullet"/>
      <w:lvlText w:val=""/>
      <w:lvlJc w:val="left"/>
    </w:lvl>
    <w:lvl w:ilvl="4" w:tplc="6542FF36">
      <w:start w:val="1"/>
      <w:numFmt w:val="bullet"/>
      <w:lvlText w:val=""/>
      <w:lvlJc w:val="left"/>
    </w:lvl>
    <w:lvl w:ilvl="5" w:tplc="52587ADC">
      <w:start w:val="1"/>
      <w:numFmt w:val="bullet"/>
      <w:lvlText w:val=""/>
      <w:lvlJc w:val="left"/>
    </w:lvl>
    <w:lvl w:ilvl="6" w:tplc="D7B8522C">
      <w:start w:val="1"/>
      <w:numFmt w:val="bullet"/>
      <w:lvlText w:val=""/>
      <w:lvlJc w:val="left"/>
    </w:lvl>
    <w:lvl w:ilvl="7" w:tplc="F4F64D84">
      <w:start w:val="1"/>
      <w:numFmt w:val="bullet"/>
      <w:lvlText w:val=""/>
      <w:lvlJc w:val="left"/>
    </w:lvl>
    <w:lvl w:ilvl="8" w:tplc="257A2746">
      <w:start w:val="1"/>
      <w:numFmt w:val="bullet"/>
      <w:lvlText w:val=""/>
      <w:lvlJc w:val="left"/>
    </w:lvl>
  </w:abstractNum>
  <w:abstractNum w:abstractNumId="6" w15:restartNumberingAfterBreak="0">
    <w:nsid w:val="1F1E05D8"/>
    <w:multiLevelType w:val="hybridMultilevel"/>
    <w:tmpl w:val="E062C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E01B2D"/>
    <w:multiLevelType w:val="hybridMultilevel"/>
    <w:tmpl w:val="65E0BF2E"/>
    <w:lvl w:ilvl="0" w:tplc="78E09F5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6882B96"/>
    <w:multiLevelType w:val="hybridMultilevel"/>
    <w:tmpl w:val="B62C6040"/>
    <w:lvl w:ilvl="0" w:tplc="78E09F58">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C5E6DFA"/>
    <w:multiLevelType w:val="hybridMultilevel"/>
    <w:tmpl w:val="DEE6DFB6"/>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0" w15:restartNumberingAfterBreak="0">
    <w:nsid w:val="60624FD1"/>
    <w:multiLevelType w:val="hybridMultilevel"/>
    <w:tmpl w:val="81B806E8"/>
    <w:lvl w:ilvl="0" w:tplc="78E09F5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46123FB"/>
    <w:multiLevelType w:val="hybridMultilevel"/>
    <w:tmpl w:val="4092A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AC0089"/>
    <w:multiLevelType w:val="hybridMultilevel"/>
    <w:tmpl w:val="5DC6D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6E73BD"/>
    <w:multiLevelType w:val="hybridMultilevel"/>
    <w:tmpl w:val="DBB66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8434705">
    <w:abstractNumId w:val="0"/>
  </w:num>
  <w:num w:numId="2" w16cid:durableId="1544709151">
    <w:abstractNumId w:val="1"/>
  </w:num>
  <w:num w:numId="3" w16cid:durableId="811092759">
    <w:abstractNumId w:val="2"/>
  </w:num>
  <w:num w:numId="4" w16cid:durableId="435176877">
    <w:abstractNumId w:val="3"/>
  </w:num>
  <w:num w:numId="5" w16cid:durableId="210115104">
    <w:abstractNumId w:val="4"/>
  </w:num>
  <w:num w:numId="6" w16cid:durableId="1414275517">
    <w:abstractNumId w:val="5"/>
  </w:num>
  <w:num w:numId="7" w16cid:durableId="105850104">
    <w:abstractNumId w:val="13"/>
  </w:num>
  <w:num w:numId="8" w16cid:durableId="2124764866">
    <w:abstractNumId w:val="9"/>
  </w:num>
  <w:num w:numId="9" w16cid:durableId="997424337">
    <w:abstractNumId w:val="12"/>
  </w:num>
  <w:num w:numId="10" w16cid:durableId="1747528155">
    <w:abstractNumId w:val="6"/>
  </w:num>
  <w:num w:numId="11" w16cid:durableId="2090690989">
    <w:abstractNumId w:val="11"/>
  </w:num>
  <w:num w:numId="12" w16cid:durableId="373311120">
    <w:abstractNumId w:val="8"/>
  </w:num>
  <w:num w:numId="13" w16cid:durableId="1012999304">
    <w:abstractNumId w:val="10"/>
  </w:num>
  <w:num w:numId="14" w16cid:durableId="6707142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BD6"/>
    <w:rsid w:val="0000262D"/>
    <w:rsid w:val="00004744"/>
    <w:rsid w:val="00005F52"/>
    <w:rsid w:val="000170DC"/>
    <w:rsid w:val="0004285F"/>
    <w:rsid w:val="000549B2"/>
    <w:rsid w:val="0005532E"/>
    <w:rsid w:val="00055674"/>
    <w:rsid w:val="000633B5"/>
    <w:rsid w:val="00067B0B"/>
    <w:rsid w:val="00073821"/>
    <w:rsid w:val="000A45A7"/>
    <w:rsid w:val="000C7C3B"/>
    <w:rsid w:val="000D2B3F"/>
    <w:rsid w:val="000E4341"/>
    <w:rsid w:val="000E5769"/>
    <w:rsid w:val="001006CA"/>
    <w:rsid w:val="00115E11"/>
    <w:rsid w:val="00151769"/>
    <w:rsid w:val="00152A0B"/>
    <w:rsid w:val="00166B50"/>
    <w:rsid w:val="00166E68"/>
    <w:rsid w:val="00167F5F"/>
    <w:rsid w:val="001731F3"/>
    <w:rsid w:val="00175863"/>
    <w:rsid w:val="00177029"/>
    <w:rsid w:val="00187148"/>
    <w:rsid w:val="001968B8"/>
    <w:rsid w:val="001A002F"/>
    <w:rsid w:val="001D0283"/>
    <w:rsid w:val="001E2B23"/>
    <w:rsid w:val="001F7131"/>
    <w:rsid w:val="00220C51"/>
    <w:rsid w:val="002348DC"/>
    <w:rsid w:val="00271404"/>
    <w:rsid w:val="002744C7"/>
    <w:rsid w:val="002943C2"/>
    <w:rsid w:val="00295959"/>
    <w:rsid w:val="002A2E17"/>
    <w:rsid w:val="002A59AC"/>
    <w:rsid w:val="002B063D"/>
    <w:rsid w:val="00320CD5"/>
    <w:rsid w:val="00321DCE"/>
    <w:rsid w:val="00325148"/>
    <w:rsid w:val="003308FB"/>
    <w:rsid w:val="00343BC2"/>
    <w:rsid w:val="00346BC6"/>
    <w:rsid w:val="00347F6D"/>
    <w:rsid w:val="00370439"/>
    <w:rsid w:val="00381683"/>
    <w:rsid w:val="00382E62"/>
    <w:rsid w:val="003B40F0"/>
    <w:rsid w:val="003B7C4C"/>
    <w:rsid w:val="003C47D1"/>
    <w:rsid w:val="003C5834"/>
    <w:rsid w:val="003E7261"/>
    <w:rsid w:val="00407262"/>
    <w:rsid w:val="00437329"/>
    <w:rsid w:val="00446512"/>
    <w:rsid w:val="00460A6A"/>
    <w:rsid w:val="00462A94"/>
    <w:rsid w:val="0046607B"/>
    <w:rsid w:val="00470CEF"/>
    <w:rsid w:val="00472E2D"/>
    <w:rsid w:val="00481AFC"/>
    <w:rsid w:val="004865FF"/>
    <w:rsid w:val="00496411"/>
    <w:rsid w:val="004A6D5D"/>
    <w:rsid w:val="004C2B2F"/>
    <w:rsid w:val="004C3756"/>
    <w:rsid w:val="004C6713"/>
    <w:rsid w:val="004C718D"/>
    <w:rsid w:val="004E5F01"/>
    <w:rsid w:val="004E7A96"/>
    <w:rsid w:val="00534E26"/>
    <w:rsid w:val="00544E1B"/>
    <w:rsid w:val="00554A07"/>
    <w:rsid w:val="00557B11"/>
    <w:rsid w:val="0056091A"/>
    <w:rsid w:val="00567640"/>
    <w:rsid w:val="00573F95"/>
    <w:rsid w:val="0057550A"/>
    <w:rsid w:val="00575D0D"/>
    <w:rsid w:val="005772DA"/>
    <w:rsid w:val="00580EDD"/>
    <w:rsid w:val="0058141A"/>
    <w:rsid w:val="005B515A"/>
    <w:rsid w:val="005D3357"/>
    <w:rsid w:val="005D60A1"/>
    <w:rsid w:val="005D7571"/>
    <w:rsid w:val="005E60FF"/>
    <w:rsid w:val="00631F01"/>
    <w:rsid w:val="00656B3A"/>
    <w:rsid w:val="00690F7E"/>
    <w:rsid w:val="006A4B33"/>
    <w:rsid w:val="006B099C"/>
    <w:rsid w:val="006C04C1"/>
    <w:rsid w:val="006C0CFC"/>
    <w:rsid w:val="007135E1"/>
    <w:rsid w:val="00715517"/>
    <w:rsid w:val="00721C30"/>
    <w:rsid w:val="00722435"/>
    <w:rsid w:val="00723863"/>
    <w:rsid w:val="00735FD8"/>
    <w:rsid w:val="0074582E"/>
    <w:rsid w:val="00745EA2"/>
    <w:rsid w:val="007568DF"/>
    <w:rsid w:val="00762308"/>
    <w:rsid w:val="00765741"/>
    <w:rsid w:val="007760C4"/>
    <w:rsid w:val="00777E05"/>
    <w:rsid w:val="00786D10"/>
    <w:rsid w:val="00793ECE"/>
    <w:rsid w:val="007A7E2E"/>
    <w:rsid w:val="007D29C3"/>
    <w:rsid w:val="007F66D0"/>
    <w:rsid w:val="008071B0"/>
    <w:rsid w:val="0080760C"/>
    <w:rsid w:val="008212A5"/>
    <w:rsid w:val="008223CE"/>
    <w:rsid w:val="00822831"/>
    <w:rsid w:val="0084104C"/>
    <w:rsid w:val="00846502"/>
    <w:rsid w:val="00874B4A"/>
    <w:rsid w:val="00882167"/>
    <w:rsid w:val="00885BD0"/>
    <w:rsid w:val="008E2A16"/>
    <w:rsid w:val="008E3678"/>
    <w:rsid w:val="008E440D"/>
    <w:rsid w:val="008F10BD"/>
    <w:rsid w:val="008F44A9"/>
    <w:rsid w:val="00932632"/>
    <w:rsid w:val="00937C57"/>
    <w:rsid w:val="00940C73"/>
    <w:rsid w:val="009444C7"/>
    <w:rsid w:val="00996010"/>
    <w:rsid w:val="009A3B33"/>
    <w:rsid w:val="009A4C65"/>
    <w:rsid w:val="009C1BD6"/>
    <w:rsid w:val="009D5622"/>
    <w:rsid w:val="009D7352"/>
    <w:rsid w:val="00A546EA"/>
    <w:rsid w:val="00A56A36"/>
    <w:rsid w:val="00A70C0A"/>
    <w:rsid w:val="00A82A34"/>
    <w:rsid w:val="00AB24A0"/>
    <w:rsid w:val="00AB76FC"/>
    <w:rsid w:val="00AE2872"/>
    <w:rsid w:val="00B043BC"/>
    <w:rsid w:val="00B06673"/>
    <w:rsid w:val="00B12499"/>
    <w:rsid w:val="00B16E74"/>
    <w:rsid w:val="00B2372C"/>
    <w:rsid w:val="00B24EBD"/>
    <w:rsid w:val="00B327E6"/>
    <w:rsid w:val="00B40D71"/>
    <w:rsid w:val="00B47F4B"/>
    <w:rsid w:val="00B501A6"/>
    <w:rsid w:val="00B60249"/>
    <w:rsid w:val="00B65962"/>
    <w:rsid w:val="00B67249"/>
    <w:rsid w:val="00B7291F"/>
    <w:rsid w:val="00BA1423"/>
    <w:rsid w:val="00BB46F6"/>
    <w:rsid w:val="00BB6415"/>
    <w:rsid w:val="00BB7593"/>
    <w:rsid w:val="00BC2BA7"/>
    <w:rsid w:val="00BD0F71"/>
    <w:rsid w:val="00BD44A3"/>
    <w:rsid w:val="00BD6E7A"/>
    <w:rsid w:val="00BD72FF"/>
    <w:rsid w:val="00BE647E"/>
    <w:rsid w:val="00BF3765"/>
    <w:rsid w:val="00C1412E"/>
    <w:rsid w:val="00C31AA1"/>
    <w:rsid w:val="00C42FF1"/>
    <w:rsid w:val="00C4734A"/>
    <w:rsid w:val="00C50451"/>
    <w:rsid w:val="00C57411"/>
    <w:rsid w:val="00C577FB"/>
    <w:rsid w:val="00C62E47"/>
    <w:rsid w:val="00C75AC7"/>
    <w:rsid w:val="00C84C94"/>
    <w:rsid w:val="00CA6B47"/>
    <w:rsid w:val="00CB35AB"/>
    <w:rsid w:val="00CB4524"/>
    <w:rsid w:val="00CB682E"/>
    <w:rsid w:val="00CC266C"/>
    <w:rsid w:val="00CC6F09"/>
    <w:rsid w:val="00CF0613"/>
    <w:rsid w:val="00D03802"/>
    <w:rsid w:val="00D10B88"/>
    <w:rsid w:val="00D30680"/>
    <w:rsid w:val="00D311B5"/>
    <w:rsid w:val="00D35B57"/>
    <w:rsid w:val="00D363C0"/>
    <w:rsid w:val="00D37C58"/>
    <w:rsid w:val="00D54C42"/>
    <w:rsid w:val="00D9628D"/>
    <w:rsid w:val="00DA6470"/>
    <w:rsid w:val="00DB54A7"/>
    <w:rsid w:val="00DC2E61"/>
    <w:rsid w:val="00DE473B"/>
    <w:rsid w:val="00DE5F7E"/>
    <w:rsid w:val="00E1101A"/>
    <w:rsid w:val="00E118AE"/>
    <w:rsid w:val="00E215C5"/>
    <w:rsid w:val="00E2454C"/>
    <w:rsid w:val="00E36676"/>
    <w:rsid w:val="00E373F0"/>
    <w:rsid w:val="00E4350E"/>
    <w:rsid w:val="00E71AFA"/>
    <w:rsid w:val="00E72491"/>
    <w:rsid w:val="00E74BC4"/>
    <w:rsid w:val="00EC2757"/>
    <w:rsid w:val="00ED75EE"/>
    <w:rsid w:val="00F35F9A"/>
    <w:rsid w:val="00F473C8"/>
    <w:rsid w:val="00F5015C"/>
    <w:rsid w:val="00F5173F"/>
    <w:rsid w:val="00F53379"/>
    <w:rsid w:val="00F621E0"/>
    <w:rsid w:val="00F64E5E"/>
    <w:rsid w:val="00F70F5E"/>
    <w:rsid w:val="00F75D2F"/>
    <w:rsid w:val="00F77D45"/>
    <w:rsid w:val="00F80E67"/>
    <w:rsid w:val="00FA1F45"/>
    <w:rsid w:val="00FA5E6C"/>
    <w:rsid w:val="00FB6CA9"/>
    <w:rsid w:val="00FC4391"/>
    <w:rsid w:val="00FD5CD9"/>
    <w:rsid w:val="00FF139B"/>
    <w:rsid w:val="00FF1F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2DB5B1"/>
  <w15:chartTrackingRefBased/>
  <w15:docId w15:val="{25783EA3-F089-469D-A649-4DE46460E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3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582E"/>
    <w:pPr>
      <w:tabs>
        <w:tab w:val="center" w:pos="4513"/>
        <w:tab w:val="right" w:pos="9026"/>
      </w:tabs>
    </w:pPr>
  </w:style>
  <w:style w:type="character" w:customStyle="1" w:styleId="HeaderChar">
    <w:name w:val="Header Char"/>
    <w:basedOn w:val="DefaultParagraphFont"/>
    <w:link w:val="Header"/>
    <w:uiPriority w:val="99"/>
    <w:rsid w:val="0074582E"/>
  </w:style>
  <w:style w:type="paragraph" w:styleId="Footer">
    <w:name w:val="footer"/>
    <w:basedOn w:val="Normal"/>
    <w:link w:val="FooterChar"/>
    <w:uiPriority w:val="99"/>
    <w:unhideWhenUsed/>
    <w:rsid w:val="0074582E"/>
    <w:pPr>
      <w:tabs>
        <w:tab w:val="center" w:pos="4513"/>
        <w:tab w:val="right" w:pos="9026"/>
      </w:tabs>
    </w:pPr>
  </w:style>
  <w:style w:type="character" w:customStyle="1" w:styleId="FooterChar">
    <w:name w:val="Footer Char"/>
    <w:basedOn w:val="DefaultParagraphFont"/>
    <w:link w:val="Footer"/>
    <w:uiPriority w:val="99"/>
    <w:rsid w:val="0074582E"/>
  </w:style>
  <w:style w:type="paragraph" w:styleId="ListParagraph">
    <w:name w:val="List Paragraph"/>
    <w:basedOn w:val="Normal"/>
    <w:uiPriority w:val="34"/>
    <w:qFormat/>
    <w:rsid w:val="00C62E47"/>
    <w:pPr>
      <w:ind w:left="720"/>
      <w:contextualSpacing/>
    </w:pPr>
  </w:style>
  <w:style w:type="character" w:styleId="CommentReference">
    <w:name w:val="annotation reference"/>
    <w:basedOn w:val="DefaultParagraphFont"/>
    <w:uiPriority w:val="99"/>
    <w:semiHidden/>
    <w:unhideWhenUsed/>
    <w:rsid w:val="004E7A96"/>
    <w:rPr>
      <w:sz w:val="16"/>
      <w:szCs w:val="16"/>
    </w:rPr>
  </w:style>
  <w:style w:type="paragraph" w:styleId="CommentText">
    <w:name w:val="annotation text"/>
    <w:basedOn w:val="Normal"/>
    <w:link w:val="CommentTextChar"/>
    <w:uiPriority w:val="99"/>
    <w:semiHidden/>
    <w:unhideWhenUsed/>
    <w:rsid w:val="004E7A96"/>
  </w:style>
  <w:style w:type="character" w:customStyle="1" w:styleId="CommentTextChar">
    <w:name w:val="Comment Text Char"/>
    <w:basedOn w:val="DefaultParagraphFont"/>
    <w:link w:val="CommentText"/>
    <w:uiPriority w:val="99"/>
    <w:semiHidden/>
    <w:rsid w:val="004E7A96"/>
  </w:style>
  <w:style w:type="paragraph" w:styleId="CommentSubject">
    <w:name w:val="annotation subject"/>
    <w:basedOn w:val="CommentText"/>
    <w:next w:val="CommentText"/>
    <w:link w:val="CommentSubjectChar"/>
    <w:uiPriority w:val="99"/>
    <w:semiHidden/>
    <w:unhideWhenUsed/>
    <w:rsid w:val="004E7A96"/>
    <w:rPr>
      <w:b/>
      <w:bCs/>
    </w:rPr>
  </w:style>
  <w:style w:type="character" w:customStyle="1" w:styleId="CommentSubjectChar">
    <w:name w:val="Comment Subject Char"/>
    <w:basedOn w:val="CommentTextChar"/>
    <w:link w:val="CommentSubject"/>
    <w:uiPriority w:val="99"/>
    <w:semiHidden/>
    <w:rsid w:val="004E7A96"/>
    <w:rPr>
      <w:b/>
      <w:bCs/>
    </w:rPr>
  </w:style>
  <w:style w:type="paragraph" w:styleId="BalloonText">
    <w:name w:val="Balloon Text"/>
    <w:basedOn w:val="Normal"/>
    <w:link w:val="BalloonTextChar"/>
    <w:uiPriority w:val="99"/>
    <w:semiHidden/>
    <w:unhideWhenUsed/>
    <w:rsid w:val="004E7A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7A96"/>
    <w:rPr>
      <w:rFonts w:ascii="Segoe UI" w:hAnsi="Segoe UI" w:cs="Segoe UI"/>
      <w:sz w:val="18"/>
      <w:szCs w:val="18"/>
    </w:rPr>
  </w:style>
  <w:style w:type="table" w:styleId="TableGrid">
    <w:name w:val="Table Grid"/>
    <w:basedOn w:val="TableNormal"/>
    <w:uiPriority w:val="59"/>
    <w:rsid w:val="00FF1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utton Trust">
      <a:dk1>
        <a:sysClr val="windowText" lastClr="000000"/>
      </a:dk1>
      <a:lt1>
        <a:sysClr val="window" lastClr="FFFFFF"/>
      </a:lt1>
      <a:dk2>
        <a:srgbClr val="064891"/>
      </a:dk2>
      <a:lt2>
        <a:srgbClr val="E7E6E6"/>
      </a:lt2>
      <a:accent1>
        <a:srgbClr val="064891"/>
      </a:accent1>
      <a:accent2>
        <a:srgbClr val="AEDBF0"/>
      </a:accent2>
      <a:accent3>
        <a:srgbClr val="57B7DD"/>
      </a:accent3>
      <a:accent4>
        <a:srgbClr val="0096CD"/>
      </a:accent4>
      <a:accent5>
        <a:srgbClr val="A1A1A2"/>
      </a:accent5>
      <a:accent6>
        <a:srgbClr val="C9AEE9"/>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dd01186-36f8-4385-a2fe-1e94ed07654e">
      <UserInfo>
        <DisplayName>Claire Maton</DisplayName>
        <AccountId>19</AccountId>
        <AccountType/>
      </UserInfo>
    </SharedWithUsers>
    <lcf76f155ced4ddcb4097134ff3c332f xmlns="1f4bedca-265b-4fe8-b945-9e23a1083161">
      <Terms xmlns="http://schemas.microsoft.com/office/infopath/2007/PartnerControls"/>
    </lcf76f155ced4ddcb4097134ff3c332f>
    <TaxCatchAll xmlns="6dd01186-36f8-4385-a2fe-1e94ed0765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0320D35EE0CA43AFE3904B6E74701B" ma:contentTypeVersion="16" ma:contentTypeDescription="Create a new document." ma:contentTypeScope="" ma:versionID="bbbed1fa46aa76dbf11dc52f0789e1e4">
  <xsd:schema xmlns:xsd="http://www.w3.org/2001/XMLSchema" xmlns:xs="http://www.w3.org/2001/XMLSchema" xmlns:p="http://schemas.microsoft.com/office/2006/metadata/properties" xmlns:ns2="1f4bedca-265b-4fe8-b945-9e23a1083161" xmlns:ns3="6dd01186-36f8-4385-a2fe-1e94ed07654e" targetNamespace="http://schemas.microsoft.com/office/2006/metadata/properties" ma:root="true" ma:fieldsID="cfbc0e542247dc745dd04008d32e68f8" ns2:_="" ns3:_="">
    <xsd:import namespace="1f4bedca-265b-4fe8-b945-9e23a1083161"/>
    <xsd:import namespace="6dd01186-36f8-4385-a2fe-1e94ed0765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bedca-265b-4fe8-b945-9e23a10831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724c835-4c64-4265-9c9d-2fa193738ce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dd01186-36f8-4385-a2fe-1e94ed07654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fceee30-2f3d-4f8a-a335-bddf71d8d58a}" ma:internalName="TaxCatchAll" ma:showField="CatchAllData" ma:web="6dd01186-36f8-4385-a2fe-1e94ed0765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E40D2-185D-4154-B3AC-5C60977AFBCD}">
  <ds:schemaRefs>
    <ds:schemaRef ds:uri="http://schemas.microsoft.com/sharepoint/v3/contenttype/forms"/>
  </ds:schemaRefs>
</ds:datastoreItem>
</file>

<file path=customXml/itemProps2.xml><?xml version="1.0" encoding="utf-8"?>
<ds:datastoreItem xmlns:ds="http://schemas.openxmlformats.org/officeDocument/2006/customXml" ds:itemID="{B0626D02-955D-4CDB-84E3-CBF515784ED3}">
  <ds:schemaRefs>
    <ds:schemaRef ds:uri="http://schemas.microsoft.com/office/2006/metadata/properties"/>
    <ds:schemaRef ds:uri="http://schemas.microsoft.com/office/infopath/2007/PartnerControls"/>
    <ds:schemaRef ds:uri="6dd01186-36f8-4385-a2fe-1e94ed07654e"/>
    <ds:schemaRef ds:uri="1f4bedca-265b-4fe8-b945-9e23a1083161"/>
  </ds:schemaRefs>
</ds:datastoreItem>
</file>

<file path=customXml/itemProps3.xml><?xml version="1.0" encoding="utf-8"?>
<ds:datastoreItem xmlns:ds="http://schemas.openxmlformats.org/officeDocument/2006/customXml" ds:itemID="{13BD9674-55AB-45A7-A0E3-2904ADB26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4bedca-265b-4fe8-b945-9e23a1083161"/>
    <ds:schemaRef ds:uri="6dd01186-36f8-4385-a2fe-1e94ed0765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972AC1-2FFE-4394-A2E8-8FF6A3870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2214</Words>
  <Characters>12626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Neasom</dc:creator>
  <cp:keywords/>
  <cp:lastModifiedBy>Aiyesha Capati</cp:lastModifiedBy>
  <cp:revision>3</cp:revision>
  <cp:lastPrinted>2019-12-09T18:47:00Z</cp:lastPrinted>
  <dcterms:created xsi:type="dcterms:W3CDTF">2023-03-03T13:53:00Z</dcterms:created>
  <dcterms:modified xsi:type="dcterms:W3CDTF">2023-03-03T13:54:00Z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0x0101007F0320D35EE0CA43AFE3904B6E74701B</vt:lpwstr>
  </property>
  <property fmtid="{D5CDD505-2E9C-101B-9397-08002B2CF9AE}" pid="3" name="Order">
    <vt:r8>2866000</vt:r8>
  </property>
  <property fmtid="{D5CDD505-2E9C-101B-9397-08002B2CF9AE}" pid="4" name="MediaServiceImageTags">
    <vt:lpwstr/>
  </property>
</Properties>
</file>